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56E" w:rsidRDefault="00034B77">
      <w:pPr>
        <w:pStyle w:val="a3"/>
        <w:spacing w:before="159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inline distT="0" distB="0" distL="0" distR="0">
            <wp:extent cx="6238305" cy="9459572"/>
            <wp:effectExtent l="0" t="0" r="0" b="8890"/>
            <wp:docPr id="1" name="Рисунок 1" descr="C:\Users\ICL\Desktop\Scan 2025-03-31 10_17_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Scan 2025-03-31 10_17_5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305" cy="945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56E" w:rsidRDefault="00034B77" w:rsidP="00034B77">
      <w:pPr>
        <w:pStyle w:val="a3"/>
        <w:ind w:left="0" w:firstLine="0"/>
        <w:jc w:val="left"/>
      </w:pPr>
      <w:r>
        <w:t xml:space="preserve"> </w:t>
      </w:r>
      <w:bookmarkStart w:id="0" w:name="_GoBack"/>
      <w:bookmarkEnd w:id="0"/>
      <w:r>
        <w:t xml:space="preserve"> </w:t>
      </w:r>
    </w:p>
    <w:p w:rsidR="0059056E" w:rsidRDefault="0059056E">
      <w:pPr>
        <w:pStyle w:val="a3"/>
        <w:sectPr w:rsidR="0059056E">
          <w:type w:val="continuous"/>
          <w:pgSz w:w="11900" w:h="16860"/>
          <w:pgMar w:top="940" w:right="708" w:bottom="280" w:left="992" w:header="720" w:footer="720" w:gutter="0"/>
          <w:cols w:space="720"/>
        </w:sectPr>
      </w:pPr>
    </w:p>
    <w:p w:rsidR="0059056E" w:rsidRDefault="00CA0FF7">
      <w:pPr>
        <w:pStyle w:val="a3"/>
        <w:spacing w:before="61"/>
        <w:ind w:left="129" w:firstLine="0"/>
        <w:jc w:val="left"/>
      </w:pPr>
      <w:r>
        <w:rPr>
          <w:color w:val="202020"/>
        </w:rPr>
        <w:lastRenderedPageBreak/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59056E" w:rsidRDefault="00CA0FF7">
      <w:pPr>
        <w:pStyle w:val="a5"/>
        <w:numPr>
          <w:ilvl w:val="2"/>
          <w:numId w:val="8"/>
        </w:numPr>
        <w:tabs>
          <w:tab w:val="left" w:pos="1252"/>
        </w:tabs>
        <w:spacing w:before="24" w:line="223" w:lineRule="auto"/>
        <w:ind w:right="150" w:firstLine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40"/>
          <w:sz w:val="24"/>
        </w:rPr>
        <w:t xml:space="preserve"> </w:t>
      </w:r>
      <w:r>
        <w:rPr>
          <w:sz w:val="24"/>
        </w:rPr>
        <w:t>и индивидуальной профилактической работе.</w:t>
      </w:r>
    </w:p>
    <w:p w:rsidR="0059056E" w:rsidRDefault="00CA0FF7">
      <w:pPr>
        <w:pStyle w:val="a5"/>
        <w:numPr>
          <w:ilvl w:val="1"/>
          <w:numId w:val="8"/>
        </w:numPr>
        <w:tabs>
          <w:tab w:val="left" w:pos="1794"/>
        </w:tabs>
        <w:spacing w:before="4"/>
        <w:ind w:right="140" w:firstLine="710"/>
        <w:jc w:val="both"/>
        <w:rPr>
          <w:sz w:val="24"/>
        </w:rPr>
      </w:pPr>
      <w:r>
        <w:rPr>
          <w:sz w:val="24"/>
        </w:rPr>
        <w:t>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статуса и проводимой с ними работы, в возможно короткие сроки (не более трех рабочих дней с момента поступления информации).</w:t>
      </w:r>
    </w:p>
    <w:p w:rsidR="0059056E" w:rsidRDefault="00CA0FF7">
      <w:pPr>
        <w:pStyle w:val="a5"/>
        <w:numPr>
          <w:ilvl w:val="1"/>
          <w:numId w:val="8"/>
        </w:numPr>
        <w:tabs>
          <w:tab w:val="left" w:pos="1784"/>
        </w:tabs>
        <w:ind w:right="150" w:firstLine="710"/>
        <w:jc w:val="both"/>
        <w:rPr>
          <w:sz w:val="24"/>
        </w:rPr>
      </w:pPr>
      <w:r>
        <w:rPr>
          <w:sz w:val="24"/>
        </w:rPr>
        <w:t>Организация учета регламентируется локальными нормативными актами образовательных организаций и обеспечивается (в том числе в части принятия решения о постановке на учет или снятии с учета) Советом профилактики образовательной организации.</w:t>
      </w:r>
    </w:p>
    <w:p w:rsidR="0059056E" w:rsidRDefault="00CA0FF7">
      <w:pPr>
        <w:pStyle w:val="a5"/>
        <w:numPr>
          <w:ilvl w:val="1"/>
          <w:numId w:val="8"/>
        </w:numPr>
        <w:tabs>
          <w:tab w:val="left" w:pos="1972"/>
        </w:tabs>
        <w:ind w:right="148" w:firstLine="710"/>
        <w:jc w:val="both"/>
        <w:rPr>
          <w:sz w:val="24"/>
        </w:rPr>
      </w:pPr>
      <w:r>
        <w:rPr>
          <w:sz w:val="24"/>
        </w:rPr>
        <w:t>Ведение учета, а также формирование наблюдательных дел несовершеннолетних, подлежащих учету (при их наличии), осуществляется заместителем директора по воспитательной работе.</w:t>
      </w:r>
    </w:p>
    <w:p w:rsidR="0059056E" w:rsidRDefault="00CA0FF7">
      <w:pPr>
        <w:pStyle w:val="a5"/>
        <w:numPr>
          <w:ilvl w:val="1"/>
          <w:numId w:val="8"/>
        </w:numPr>
        <w:tabs>
          <w:tab w:val="left" w:pos="1972"/>
        </w:tabs>
        <w:ind w:right="146" w:firstLine="710"/>
        <w:jc w:val="both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</w:p>
    <w:p w:rsidR="0059056E" w:rsidRDefault="0059056E">
      <w:pPr>
        <w:pStyle w:val="a3"/>
        <w:spacing w:before="9"/>
        <w:ind w:left="0" w:firstLine="0"/>
        <w:jc w:val="left"/>
      </w:pPr>
    </w:p>
    <w:p w:rsidR="0059056E" w:rsidRDefault="00CA0FF7">
      <w:pPr>
        <w:pStyle w:val="1"/>
        <w:numPr>
          <w:ilvl w:val="0"/>
          <w:numId w:val="7"/>
        </w:numPr>
        <w:tabs>
          <w:tab w:val="left" w:pos="2668"/>
          <w:tab w:val="left" w:pos="4118"/>
        </w:tabs>
        <w:ind w:right="1204" w:hanging="1777"/>
        <w:jc w:val="left"/>
      </w:pPr>
      <w:r>
        <w:t>Категории</w:t>
      </w:r>
      <w:r>
        <w:rPr>
          <w:spacing w:val="-17"/>
        </w:rPr>
        <w:t xml:space="preserve"> </w:t>
      </w:r>
      <w:r>
        <w:t>несовершеннолетних,</w:t>
      </w:r>
      <w:r>
        <w:rPr>
          <w:spacing w:val="-16"/>
        </w:rPr>
        <w:t xml:space="preserve"> </w:t>
      </w:r>
      <w:r>
        <w:t>подлежащих</w:t>
      </w:r>
      <w:r>
        <w:rPr>
          <w:spacing w:val="-16"/>
        </w:rPr>
        <w:t xml:space="preserve"> </w:t>
      </w:r>
      <w:r>
        <w:t>учету</w:t>
      </w:r>
      <w:r>
        <w:rPr>
          <w:spacing w:val="-16"/>
        </w:rPr>
        <w:t xml:space="preserve"> </w:t>
      </w:r>
      <w:r>
        <w:t>в образовательной организации</w:t>
      </w:r>
    </w:p>
    <w:p w:rsidR="0059056E" w:rsidRDefault="00CA0FF7">
      <w:pPr>
        <w:pStyle w:val="a3"/>
        <w:spacing w:before="263"/>
        <w:ind w:left="597" w:firstLine="0"/>
        <w:jc w:val="left"/>
      </w:pPr>
      <w:r>
        <w:rPr>
          <w:b/>
          <w:u w:val="single"/>
        </w:rPr>
        <w:t>Красная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зона</w:t>
      </w:r>
      <w:r>
        <w:rPr>
          <w:b/>
          <w:spacing w:val="-4"/>
          <w:u w:val="single"/>
        </w:rPr>
        <w:t xml:space="preserve"> </w:t>
      </w:r>
      <w:r>
        <w:rPr>
          <w:u w:val="single"/>
        </w:rPr>
        <w:t>—</w:t>
      </w:r>
      <w:r>
        <w:rPr>
          <w:spacing w:val="-5"/>
          <w:u w:val="single"/>
        </w:rPr>
        <w:t xml:space="preserve"> </w:t>
      </w:r>
      <w:r>
        <w:rPr>
          <w:u w:val="single"/>
        </w:rPr>
        <w:t>зона</w:t>
      </w:r>
      <w:r>
        <w:rPr>
          <w:spacing w:val="-5"/>
          <w:u w:val="single"/>
        </w:rPr>
        <w:t xml:space="preserve"> </w:t>
      </w:r>
      <w:r>
        <w:rPr>
          <w:u w:val="single"/>
        </w:rPr>
        <w:t>высокого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риска</w:t>
      </w:r>
      <w:r>
        <w:t>,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отнесены</w:t>
      </w:r>
      <w:r>
        <w:rPr>
          <w:spacing w:val="-5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категории:</w:t>
      </w:r>
    </w:p>
    <w:p w:rsidR="0059056E" w:rsidRDefault="00CA0FF7">
      <w:pPr>
        <w:pStyle w:val="a5"/>
        <w:numPr>
          <w:ilvl w:val="0"/>
          <w:numId w:val="6"/>
        </w:numPr>
        <w:tabs>
          <w:tab w:val="left" w:pos="988"/>
          <w:tab w:val="left" w:pos="1251"/>
          <w:tab w:val="left" w:pos="3820"/>
          <w:tab w:val="left" w:pos="5249"/>
          <w:tab w:val="left" w:pos="5832"/>
          <w:tab w:val="left" w:pos="8127"/>
          <w:tab w:val="left" w:pos="9027"/>
          <w:tab w:val="left" w:pos="9483"/>
        </w:tabs>
        <w:ind w:right="211" w:hanging="10"/>
        <w:rPr>
          <w:sz w:val="24"/>
        </w:rPr>
      </w:pPr>
      <w:r>
        <w:rPr>
          <w:spacing w:val="-2"/>
          <w:sz w:val="24"/>
        </w:rPr>
        <w:t>несовершеннолетние,</w:t>
      </w:r>
      <w:r>
        <w:rPr>
          <w:sz w:val="24"/>
        </w:rPr>
        <w:tab/>
      </w:r>
      <w:r>
        <w:rPr>
          <w:spacing w:val="-2"/>
          <w:sz w:val="24"/>
        </w:rPr>
        <w:t>состоящие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профилактическом</w:t>
      </w:r>
      <w:r>
        <w:rPr>
          <w:sz w:val="24"/>
        </w:rPr>
        <w:tab/>
      </w:r>
      <w:r>
        <w:rPr>
          <w:spacing w:val="-2"/>
          <w:sz w:val="24"/>
        </w:rPr>
        <w:t>учете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6"/>
          <w:sz w:val="24"/>
        </w:rPr>
        <w:t xml:space="preserve">ПДН </w:t>
      </w:r>
      <w:r>
        <w:rPr>
          <w:sz w:val="24"/>
        </w:rPr>
        <w:t>территориальных ОВД Республики Татарстан;</w:t>
      </w:r>
    </w:p>
    <w:p w:rsidR="0059056E" w:rsidRDefault="00CA0FF7">
      <w:pPr>
        <w:pStyle w:val="a5"/>
        <w:numPr>
          <w:ilvl w:val="0"/>
          <w:numId w:val="6"/>
        </w:numPr>
        <w:tabs>
          <w:tab w:val="left" w:pos="988"/>
          <w:tab w:val="left" w:pos="1251"/>
          <w:tab w:val="left" w:pos="3777"/>
          <w:tab w:val="left" w:pos="5501"/>
          <w:tab w:val="left" w:pos="6754"/>
          <w:tab w:val="left" w:pos="8386"/>
        </w:tabs>
        <w:ind w:right="229" w:hanging="41"/>
        <w:rPr>
          <w:sz w:val="24"/>
        </w:rPr>
      </w:pPr>
      <w:r>
        <w:rPr>
          <w:spacing w:val="-2"/>
          <w:sz w:val="24"/>
        </w:rPr>
        <w:t>несовершеннолетние,</w:t>
      </w:r>
      <w:r>
        <w:rPr>
          <w:sz w:val="24"/>
        </w:rPr>
        <w:tab/>
      </w:r>
      <w:r>
        <w:rPr>
          <w:spacing w:val="-2"/>
          <w:sz w:val="24"/>
        </w:rPr>
        <w:t>проявляющие</w:t>
      </w:r>
      <w:r>
        <w:rPr>
          <w:sz w:val="24"/>
        </w:rPr>
        <w:tab/>
      </w:r>
      <w:r>
        <w:rPr>
          <w:spacing w:val="-2"/>
          <w:sz w:val="24"/>
        </w:rPr>
        <w:t>признаки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девиантного</w:t>
      </w:r>
      <w:proofErr w:type="spellEnd"/>
      <w:r>
        <w:rPr>
          <w:spacing w:val="-2"/>
          <w:sz w:val="24"/>
        </w:rPr>
        <w:t>,</w:t>
      </w:r>
      <w:r>
        <w:rPr>
          <w:sz w:val="24"/>
        </w:rPr>
        <w:tab/>
      </w:r>
      <w:r>
        <w:rPr>
          <w:spacing w:val="-4"/>
          <w:sz w:val="24"/>
        </w:rPr>
        <w:t xml:space="preserve">деструктивного </w:t>
      </w:r>
      <w:r>
        <w:rPr>
          <w:sz w:val="24"/>
        </w:rPr>
        <w:t xml:space="preserve">поведения, </w:t>
      </w:r>
      <w:proofErr w:type="spellStart"/>
      <w:r>
        <w:rPr>
          <w:sz w:val="24"/>
        </w:rPr>
        <w:t>аутоагрессии</w:t>
      </w:r>
      <w:proofErr w:type="spellEnd"/>
      <w:r>
        <w:rPr>
          <w:sz w:val="24"/>
        </w:rPr>
        <w:t>;</w:t>
      </w:r>
    </w:p>
    <w:p w:rsidR="0059056E" w:rsidRDefault="00CA0FF7">
      <w:pPr>
        <w:pStyle w:val="a5"/>
        <w:numPr>
          <w:ilvl w:val="0"/>
          <w:numId w:val="6"/>
        </w:numPr>
        <w:tabs>
          <w:tab w:val="left" w:pos="988"/>
          <w:tab w:val="left" w:pos="1251"/>
        </w:tabs>
        <w:spacing w:before="3"/>
        <w:ind w:right="200" w:hanging="41"/>
        <w:rPr>
          <w:sz w:val="24"/>
        </w:rPr>
      </w:pPr>
      <w:r>
        <w:rPr>
          <w:sz w:val="24"/>
        </w:rPr>
        <w:t>несовершеннолетние, участвующие в неформальных объединениях и организациях антиобщественной направленности;</w:t>
      </w:r>
    </w:p>
    <w:p w:rsidR="0059056E" w:rsidRDefault="00CA0FF7">
      <w:pPr>
        <w:pStyle w:val="a5"/>
        <w:numPr>
          <w:ilvl w:val="0"/>
          <w:numId w:val="6"/>
        </w:numPr>
        <w:tabs>
          <w:tab w:val="left" w:pos="1251"/>
        </w:tabs>
        <w:ind w:left="664" w:right="190" w:firstLine="280"/>
        <w:jc w:val="both"/>
        <w:rPr>
          <w:sz w:val="24"/>
        </w:rPr>
      </w:pPr>
      <w:r>
        <w:rPr>
          <w:sz w:val="24"/>
        </w:rPr>
        <w:t xml:space="preserve">несовершеннолетние, освобожденные из учреждений уголовно-исполнительной системы, вернувшиеся из специальных учебно-воспитательных учреждений закрытого </w:t>
      </w:r>
      <w:r>
        <w:rPr>
          <w:spacing w:val="-4"/>
          <w:sz w:val="24"/>
        </w:rPr>
        <w:t>типа</w:t>
      </w:r>
    </w:p>
    <w:p w:rsidR="0059056E" w:rsidRDefault="00CA0FF7">
      <w:pPr>
        <w:pStyle w:val="a5"/>
        <w:numPr>
          <w:ilvl w:val="0"/>
          <w:numId w:val="6"/>
        </w:numPr>
        <w:tabs>
          <w:tab w:val="left" w:pos="1184"/>
        </w:tabs>
        <w:ind w:left="1184" w:hanging="239"/>
        <w:jc w:val="both"/>
        <w:rPr>
          <w:sz w:val="24"/>
        </w:rPr>
      </w:pPr>
      <w:r>
        <w:rPr>
          <w:sz w:val="24"/>
        </w:rPr>
        <w:t>несовершеннолетние</w:t>
      </w:r>
      <w:r>
        <w:rPr>
          <w:spacing w:val="-17"/>
          <w:sz w:val="24"/>
        </w:rPr>
        <w:t xml:space="preserve"> </w:t>
      </w:r>
      <w:r>
        <w:rPr>
          <w:sz w:val="24"/>
        </w:rPr>
        <w:t>сторонники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скулшутинг</w:t>
      </w:r>
      <w:proofErr w:type="spellEnd"/>
      <w:r>
        <w:rPr>
          <w:sz w:val="24"/>
        </w:rPr>
        <w:t>»,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колумбайн</w:t>
      </w:r>
      <w:proofErr w:type="spellEnd"/>
      <w:r>
        <w:rPr>
          <w:spacing w:val="-2"/>
          <w:sz w:val="24"/>
        </w:rPr>
        <w:t>»;</w:t>
      </w:r>
    </w:p>
    <w:p w:rsidR="0059056E" w:rsidRDefault="00CA0FF7">
      <w:pPr>
        <w:pStyle w:val="a5"/>
        <w:numPr>
          <w:ilvl w:val="0"/>
          <w:numId w:val="6"/>
        </w:numPr>
        <w:tabs>
          <w:tab w:val="left" w:pos="1184"/>
        </w:tabs>
        <w:ind w:left="1184" w:hanging="239"/>
        <w:jc w:val="both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13"/>
          <w:sz w:val="24"/>
        </w:rPr>
        <w:t xml:space="preserve"> </w:t>
      </w:r>
      <w:r>
        <w:rPr>
          <w:sz w:val="24"/>
        </w:rPr>
        <w:t>занимающиеся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буллингом</w:t>
      </w:r>
      <w:proofErr w:type="spellEnd"/>
      <w:r>
        <w:rPr>
          <w:spacing w:val="-2"/>
          <w:sz w:val="24"/>
        </w:rPr>
        <w:t>».</w:t>
      </w:r>
    </w:p>
    <w:p w:rsidR="0059056E" w:rsidRDefault="00CA0FF7">
      <w:pPr>
        <w:pStyle w:val="a3"/>
        <w:spacing w:before="274"/>
        <w:ind w:left="580" w:firstLine="0"/>
      </w:pPr>
      <w:r>
        <w:rPr>
          <w:b/>
          <w:u w:val="single"/>
        </w:rPr>
        <w:t>Желтая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зона</w:t>
      </w:r>
      <w:r>
        <w:rPr>
          <w:b/>
          <w:spacing w:val="-5"/>
          <w:u w:val="single"/>
        </w:rPr>
        <w:t xml:space="preserve"> </w:t>
      </w:r>
      <w:r>
        <w:rPr>
          <w:u w:val="single"/>
        </w:rPr>
        <w:t>—</w:t>
      </w:r>
      <w:r>
        <w:rPr>
          <w:spacing w:val="-5"/>
          <w:u w:val="single"/>
        </w:rPr>
        <w:t xml:space="preserve"> </w:t>
      </w:r>
      <w:r>
        <w:rPr>
          <w:u w:val="single"/>
        </w:rPr>
        <w:t>зона</w:t>
      </w:r>
      <w:r>
        <w:rPr>
          <w:spacing w:val="-7"/>
          <w:u w:val="single"/>
        </w:rPr>
        <w:t xml:space="preserve"> </w:t>
      </w:r>
      <w:r>
        <w:rPr>
          <w:u w:val="single"/>
        </w:rPr>
        <w:t>повышенного</w:t>
      </w:r>
      <w:r>
        <w:rPr>
          <w:spacing w:val="-5"/>
          <w:u w:val="single"/>
        </w:rPr>
        <w:t xml:space="preserve"> </w:t>
      </w:r>
      <w:r>
        <w:rPr>
          <w:u w:val="single"/>
        </w:rPr>
        <w:t>риска</w:t>
      </w:r>
      <w:r>
        <w:t>,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ней</w:t>
      </w:r>
      <w:r>
        <w:rPr>
          <w:spacing w:val="-4"/>
        </w:rPr>
        <w:t xml:space="preserve"> </w:t>
      </w:r>
      <w:r>
        <w:t>отнесены</w:t>
      </w:r>
      <w:r>
        <w:rPr>
          <w:spacing w:val="-5"/>
        </w:rPr>
        <w:t xml:space="preserve"> </w:t>
      </w:r>
      <w:r>
        <w:t>следующие</w:t>
      </w:r>
      <w:r>
        <w:rPr>
          <w:spacing w:val="-2"/>
        </w:rPr>
        <w:t xml:space="preserve"> категории:</w:t>
      </w:r>
    </w:p>
    <w:p w:rsidR="0059056E" w:rsidRDefault="00CA0FF7">
      <w:pPr>
        <w:pStyle w:val="a5"/>
        <w:numPr>
          <w:ilvl w:val="0"/>
          <w:numId w:val="5"/>
        </w:numPr>
        <w:tabs>
          <w:tab w:val="left" w:pos="1230"/>
        </w:tabs>
        <w:ind w:right="203"/>
        <w:jc w:val="both"/>
        <w:rPr>
          <w:sz w:val="24"/>
        </w:rPr>
      </w:pPr>
      <w:r>
        <w:rPr>
          <w:sz w:val="24"/>
        </w:rPr>
        <w:t xml:space="preserve">несовершеннолетние, </w:t>
      </w:r>
      <w:proofErr w:type="spellStart"/>
      <w:r>
        <w:rPr>
          <w:sz w:val="24"/>
        </w:rPr>
        <w:t>непосещающие</w:t>
      </w:r>
      <w:proofErr w:type="spellEnd"/>
      <w:r>
        <w:rPr>
          <w:sz w:val="24"/>
        </w:rPr>
        <w:t xml:space="preserve"> или систематические пропускающие занятия без уважительных причин (суммарно 15 дней);</w:t>
      </w:r>
    </w:p>
    <w:p w:rsidR="0059056E" w:rsidRDefault="00CA0FF7">
      <w:pPr>
        <w:pStyle w:val="a5"/>
        <w:numPr>
          <w:ilvl w:val="0"/>
          <w:numId w:val="5"/>
        </w:numPr>
        <w:tabs>
          <w:tab w:val="left" w:pos="1000"/>
          <w:tab w:val="left" w:pos="1251"/>
        </w:tabs>
        <w:ind w:left="1000" w:right="1793" w:hanging="56"/>
        <w:jc w:val="both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социально-опасном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положении: а) безнадзорность или беспризорность;</w:t>
      </w:r>
    </w:p>
    <w:p w:rsidR="0059056E" w:rsidRDefault="00CA0FF7">
      <w:pPr>
        <w:pStyle w:val="a3"/>
        <w:spacing w:before="2" w:line="275" w:lineRule="exact"/>
        <w:ind w:left="988" w:firstLine="0"/>
      </w:pPr>
      <w:r>
        <w:t>б)</w:t>
      </w:r>
      <w:r>
        <w:rPr>
          <w:spacing w:val="-9"/>
        </w:rPr>
        <w:t xml:space="preserve"> </w:t>
      </w:r>
      <w:r>
        <w:t>бродяжничество</w:t>
      </w:r>
      <w:r>
        <w:rPr>
          <w:spacing w:val="-5"/>
        </w:rPr>
        <w:t xml:space="preserve"> </w:t>
      </w:r>
      <w:r>
        <w:t>или</w:t>
      </w:r>
      <w:r>
        <w:rPr>
          <w:spacing w:val="-8"/>
        </w:rPr>
        <w:t xml:space="preserve"> </w:t>
      </w:r>
      <w:proofErr w:type="gramStart"/>
      <w:r>
        <w:rPr>
          <w:spacing w:val="-2"/>
        </w:rPr>
        <w:t>попрошайничество</w:t>
      </w:r>
      <w:proofErr w:type="gramEnd"/>
      <w:r>
        <w:rPr>
          <w:spacing w:val="-2"/>
        </w:rPr>
        <w:t>;</w:t>
      </w:r>
    </w:p>
    <w:p w:rsidR="0059056E" w:rsidRDefault="00CA0FF7">
      <w:pPr>
        <w:pStyle w:val="a5"/>
        <w:numPr>
          <w:ilvl w:val="0"/>
          <w:numId w:val="5"/>
        </w:numPr>
        <w:tabs>
          <w:tab w:val="left" w:pos="1217"/>
        </w:tabs>
        <w:ind w:left="664" w:right="204" w:firstLine="280"/>
        <w:jc w:val="both"/>
        <w:rPr>
          <w:sz w:val="24"/>
        </w:rPr>
      </w:pPr>
      <w:r>
        <w:rPr>
          <w:sz w:val="24"/>
        </w:rPr>
        <w:t xml:space="preserve">несовершеннолетние, не имеющие гражданства, проживающие в семьях беженцев, </w:t>
      </w:r>
      <w:r>
        <w:rPr>
          <w:spacing w:val="-2"/>
          <w:sz w:val="24"/>
        </w:rPr>
        <w:t>переселенцев;</w:t>
      </w:r>
    </w:p>
    <w:p w:rsidR="0059056E" w:rsidRDefault="00CA0FF7">
      <w:pPr>
        <w:pStyle w:val="a5"/>
        <w:numPr>
          <w:ilvl w:val="0"/>
          <w:numId w:val="5"/>
        </w:numPr>
        <w:tabs>
          <w:tab w:val="left" w:pos="1252"/>
        </w:tabs>
        <w:ind w:left="1252" w:hanging="307"/>
        <w:jc w:val="both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13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-7"/>
          <w:sz w:val="24"/>
        </w:rPr>
        <w:t xml:space="preserve"> </w:t>
      </w:r>
      <w:r>
        <w:rPr>
          <w:sz w:val="24"/>
        </w:rPr>
        <w:t>безработных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59056E" w:rsidRDefault="00CA0FF7">
      <w:pPr>
        <w:pStyle w:val="a5"/>
        <w:numPr>
          <w:ilvl w:val="0"/>
          <w:numId w:val="5"/>
        </w:numPr>
        <w:tabs>
          <w:tab w:val="left" w:pos="1251"/>
        </w:tabs>
        <w:ind w:left="664" w:right="194" w:firstLine="280"/>
        <w:jc w:val="both"/>
        <w:rPr>
          <w:sz w:val="24"/>
        </w:rPr>
      </w:pPr>
      <w:r>
        <w:rPr>
          <w:sz w:val="24"/>
        </w:rPr>
        <w:t>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59056E" w:rsidRDefault="00CA0FF7">
      <w:pPr>
        <w:pStyle w:val="a5"/>
        <w:numPr>
          <w:ilvl w:val="0"/>
          <w:numId w:val="5"/>
        </w:numPr>
        <w:tabs>
          <w:tab w:val="left" w:pos="1251"/>
        </w:tabs>
        <w:ind w:left="664" w:right="202" w:firstLine="280"/>
        <w:jc w:val="both"/>
        <w:rPr>
          <w:sz w:val="24"/>
        </w:rPr>
      </w:pPr>
      <w:r>
        <w:rPr>
          <w:sz w:val="24"/>
        </w:rPr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59056E" w:rsidRDefault="00CA0FF7">
      <w:pPr>
        <w:pStyle w:val="a5"/>
        <w:numPr>
          <w:ilvl w:val="0"/>
          <w:numId w:val="5"/>
        </w:numPr>
        <w:tabs>
          <w:tab w:val="left" w:pos="1251"/>
        </w:tabs>
        <w:ind w:left="664" w:right="193" w:firstLine="280"/>
        <w:jc w:val="both"/>
        <w:rPr>
          <w:sz w:val="24"/>
        </w:rPr>
      </w:pPr>
      <w:r>
        <w:rPr>
          <w:sz w:val="24"/>
        </w:rPr>
        <w:t>несовершеннолетние, содержащихся в социально-реабилитационных центрах для несовершеннолетних,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приютах,</w:t>
      </w:r>
      <w:r>
        <w:rPr>
          <w:spacing w:val="80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80"/>
          <w:sz w:val="24"/>
        </w:rPr>
        <w:t xml:space="preserve"> </w:t>
      </w:r>
      <w:r>
        <w:rPr>
          <w:sz w:val="24"/>
        </w:rPr>
        <w:t>детям,</w:t>
      </w:r>
      <w:r>
        <w:rPr>
          <w:spacing w:val="80"/>
          <w:sz w:val="24"/>
        </w:rPr>
        <w:t xml:space="preserve"> </w:t>
      </w:r>
      <w:r>
        <w:rPr>
          <w:sz w:val="24"/>
        </w:rPr>
        <w:t>оставшимся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без</w:t>
      </w:r>
      <w:proofErr w:type="gramEnd"/>
    </w:p>
    <w:p w:rsidR="0059056E" w:rsidRDefault="00CA0FF7">
      <w:pPr>
        <w:pStyle w:val="a3"/>
        <w:spacing w:before="74" w:line="237" w:lineRule="auto"/>
        <w:ind w:left="664" w:right="294" w:firstLine="0"/>
      </w:pPr>
      <w:r>
        <w:t>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</w:p>
    <w:p w:rsidR="0059056E" w:rsidRDefault="00CA0FF7">
      <w:pPr>
        <w:pStyle w:val="a5"/>
        <w:numPr>
          <w:ilvl w:val="0"/>
          <w:numId w:val="5"/>
        </w:numPr>
        <w:tabs>
          <w:tab w:val="left" w:pos="1252"/>
        </w:tabs>
        <w:spacing w:before="1"/>
        <w:ind w:left="1252" w:hanging="307"/>
        <w:jc w:val="both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14"/>
          <w:sz w:val="24"/>
        </w:rPr>
        <w:t xml:space="preserve"> </w:t>
      </w:r>
      <w:r>
        <w:rPr>
          <w:sz w:val="24"/>
        </w:rPr>
        <w:t>подвергшиеся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буллингу</w:t>
      </w:r>
      <w:proofErr w:type="spellEnd"/>
      <w:r>
        <w:rPr>
          <w:spacing w:val="-2"/>
          <w:sz w:val="24"/>
        </w:rPr>
        <w:t>».</w:t>
      </w:r>
    </w:p>
    <w:p w:rsidR="0059056E" w:rsidRDefault="0059056E">
      <w:pPr>
        <w:pStyle w:val="a5"/>
        <w:rPr>
          <w:sz w:val="24"/>
        </w:rPr>
        <w:sectPr w:rsidR="0059056E">
          <w:pgSz w:w="11900" w:h="16860"/>
          <w:pgMar w:top="940" w:right="708" w:bottom="280" w:left="992" w:header="720" w:footer="720" w:gutter="0"/>
          <w:cols w:space="720"/>
        </w:sectPr>
      </w:pPr>
    </w:p>
    <w:p w:rsidR="0059056E" w:rsidRDefault="00CA0FF7">
      <w:pPr>
        <w:spacing w:before="64" w:line="275" w:lineRule="exact"/>
        <w:ind w:left="556"/>
        <w:rPr>
          <w:sz w:val="24"/>
        </w:rPr>
      </w:pPr>
      <w:r>
        <w:rPr>
          <w:b/>
          <w:sz w:val="24"/>
          <w:u w:val="single"/>
        </w:rPr>
        <w:lastRenderedPageBreak/>
        <w:t>Зеленая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зона</w:t>
      </w:r>
      <w:r>
        <w:rPr>
          <w:b/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—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зона умеренного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риска</w:t>
      </w:r>
      <w:proofErr w:type="gramStart"/>
      <w:r>
        <w:rPr>
          <w:sz w:val="24"/>
          <w:u w:val="single"/>
        </w:rPr>
        <w:t>.</w:t>
      </w:r>
      <w:proofErr w:type="gram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ней</w:t>
      </w:r>
      <w:r>
        <w:rPr>
          <w:spacing w:val="-6"/>
          <w:sz w:val="24"/>
        </w:rPr>
        <w:t xml:space="preserve"> </w:t>
      </w:r>
      <w:r>
        <w:rPr>
          <w:sz w:val="24"/>
        </w:rPr>
        <w:t>отнесены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категории:</w:t>
      </w:r>
    </w:p>
    <w:p w:rsidR="0059056E" w:rsidRDefault="00CA0FF7">
      <w:pPr>
        <w:pStyle w:val="a5"/>
        <w:numPr>
          <w:ilvl w:val="0"/>
          <w:numId w:val="4"/>
        </w:numPr>
        <w:tabs>
          <w:tab w:val="left" w:pos="1252"/>
        </w:tabs>
        <w:spacing w:line="275" w:lineRule="exact"/>
        <w:ind w:hanging="307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11"/>
          <w:sz w:val="24"/>
        </w:rPr>
        <w:t xml:space="preserve"> </w:t>
      </w:r>
      <w:r>
        <w:rPr>
          <w:sz w:val="24"/>
        </w:rPr>
        <w:t>неуспевающие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предметам;</w:t>
      </w:r>
    </w:p>
    <w:p w:rsidR="0059056E" w:rsidRDefault="00CA0FF7">
      <w:pPr>
        <w:pStyle w:val="a5"/>
        <w:numPr>
          <w:ilvl w:val="0"/>
          <w:numId w:val="4"/>
        </w:numPr>
        <w:tabs>
          <w:tab w:val="left" w:pos="1251"/>
        </w:tabs>
        <w:ind w:left="292" w:right="187" w:firstLine="652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полных</w:t>
      </w:r>
      <w:r>
        <w:rPr>
          <w:spacing w:val="80"/>
          <w:sz w:val="24"/>
        </w:rPr>
        <w:t xml:space="preserve"> </w:t>
      </w:r>
      <w:r>
        <w:rPr>
          <w:sz w:val="24"/>
        </w:rPr>
        <w:t>семьях,</w:t>
      </w:r>
      <w:r>
        <w:rPr>
          <w:spacing w:val="80"/>
          <w:sz w:val="24"/>
        </w:rPr>
        <w:t xml:space="preserve"> </w:t>
      </w:r>
      <w:r>
        <w:rPr>
          <w:sz w:val="24"/>
        </w:rPr>
        <w:t>но</w:t>
      </w:r>
      <w:r>
        <w:rPr>
          <w:spacing w:val="80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80"/>
          <w:sz w:val="24"/>
        </w:rPr>
        <w:t xml:space="preserve"> </w:t>
      </w:r>
      <w:r>
        <w:rPr>
          <w:sz w:val="24"/>
        </w:rPr>
        <w:t>у близких родственников без оформления временной опеки;</w:t>
      </w:r>
    </w:p>
    <w:p w:rsidR="0059056E" w:rsidRDefault="00CA0FF7">
      <w:pPr>
        <w:pStyle w:val="a5"/>
        <w:numPr>
          <w:ilvl w:val="0"/>
          <w:numId w:val="4"/>
        </w:numPr>
        <w:tabs>
          <w:tab w:val="left" w:pos="1184"/>
        </w:tabs>
        <w:ind w:left="1184" w:hanging="239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12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мачехой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отчимом;</w:t>
      </w:r>
    </w:p>
    <w:p w:rsidR="0059056E" w:rsidRDefault="00CA0FF7">
      <w:pPr>
        <w:pStyle w:val="a5"/>
        <w:numPr>
          <w:ilvl w:val="0"/>
          <w:numId w:val="4"/>
        </w:numPr>
        <w:tabs>
          <w:tab w:val="left" w:pos="1252"/>
        </w:tabs>
        <w:ind w:hanging="307"/>
        <w:rPr>
          <w:sz w:val="24"/>
        </w:rPr>
      </w:pPr>
      <w:r>
        <w:rPr>
          <w:sz w:val="24"/>
        </w:rPr>
        <w:t>несовершеннолетние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малообеспеченных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семей;</w:t>
      </w:r>
    </w:p>
    <w:p w:rsidR="0059056E" w:rsidRDefault="00CA0FF7">
      <w:pPr>
        <w:pStyle w:val="a5"/>
        <w:numPr>
          <w:ilvl w:val="0"/>
          <w:numId w:val="4"/>
        </w:numPr>
        <w:tabs>
          <w:tab w:val="left" w:pos="1252"/>
        </w:tabs>
        <w:ind w:hanging="307"/>
        <w:rPr>
          <w:sz w:val="24"/>
        </w:rPr>
      </w:pPr>
      <w:r>
        <w:rPr>
          <w:sz w:val="24"/>
        </w:rPr>
        <w:t>дети-сироты,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опекой;</w:t>
      </w:r>
    </w:p>
    <w:p w:rsidR="0059056E" w:rsidRDefault="00CA0FF7">
      <w:pPr>
        <w:pStyle w:val="a5"/>
        <w:numPr>
          <w:ilvl w:val="0"/>
          <w:numId w:val="4"/>
        </w:numPr>
        <w:tabs>
          <w:tab w:val="left" w:pos="1252"/>
        </w:tabs>
        <w:ind w:hanging="307"/>
        <w:rPr>
          <w:sz w:val="24"/>
        </w:rPr>
      </w:pPr>
      <w:r>
        <w:rPr>
          <w:sz w:val="24"/>
        </w:rPr>
        <w:t>дети-сироты,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замещающих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семьях;</w:t>
      </w:r>
    </w:p>
    <w:p w:rsidR="0059056E" w:rsidRDefault="00CA0FF7">
      <w:pPr>
        <w:pStyle w:val="a5"/>
        <w:numPr>
          <w:ilvl w:val="0"/>
          <w:numId w:val="4"/>
        </w:numPr>
        <w:tabs>
          <w:tab w:val="left" w:pos="1252"/>
        </w:tabs>
        <w:ind w:hanging="307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учреждениях;</w:t>
      </w:r>
    </w:p>
    <w:p w:rsidR="0059056E" w:rsidRDefault="00CA0FF7">
      <w:pPr>
        <w:pStyle w:val="a5"/>
        <w:numPr>
          <w:ilvl w:val="0"/>
          <w:numId w:val="4"/>
        </w:numPr>
        <w:tabs>
          <w:tab w:val="left" w:pos="1252"/>
        </w:tabs>
        <w:ind w:hanging="307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13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приемных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семьях.</w:t>
      </w:r>
    </w:p>
    <w:p w:rsidR="0059056E" w:rsidRDefault="0059056E">
      <w:pPr>
        <w:pStyle w:val="a3"/>
        <w:spacing w:before="15"/>
        <w:ind w:left="0" w:firstLine="0"/>
        <w:jc w:val="left"/>
      </w:pPr>
    </w:p>
    <w:p w:rsidR="0059056E" w:rsidRDefault="00CA0FF7">
      <w:pPr>
        <w:pStyle w:val="1"/>
        <w:numPr>
          <w:ilvl w:val="0"/>
          <w:numId w:val="7"/>
        </w:numPr>
        <w:tabs>
          <w:tab w:val="left" w:pos="2054"/>
          <w:tab w:val="left" w:pos="4766"/>
        </w:tabs>
        <w:ind w:left="4766" w:right="838" w:hanging="3138"/>
        <w:jc w:val="left"/>
      </w:pPr>
      <w:r>
        <w:t>Основания</w:t>
      </w:r>
      <w:r>
        <w:rPr>
          <w:spacing w:val="-17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учета</w:t>
      </w:r>
      <w:r>
        <w:rPr>
          <w:spacing w:val="-13"/>
        </w:rPr>
        <w:t xml:space="preserve"> </w:t>
      </w:r>
      <w:r>
        <w:t>несовершеннолетних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 xml:space="preserve">образовательной </w:t>
      </w:r>
      <w:r>
        <w:rPr>
          <w:spacing w:val="-2"/>
        </w:rPr>
        <w:t>организации</w:t>
      </w:r>
    </w:p>
    <w:p w:rsidR="0059056E" w:rsidRDefault="00CA0FF7">
      <w:pPr>
        <w:pStyle w:val="a5"/>
        <w:numPr>
          <w:ilvl w:val="1"/>
          <w:numId w:val="3"/>
        </w:numPr>
        <w:tabs>
          <w:tab w:val="left" w:pos="1251"/>
        </w:tabs>
        <w:spacing w:before="261"/>
        <w:ind w:right="198" w:firstLine="424"/>
        <w:jc w:val="both"/>
        <w:rPr>
          <w:sz w:val="24"/>
        </w:rPr>
      </w:pPr>
      <w:proofErr w:type="gramStart"/>
      <w:r>
        <w:rPr>
          <w:sz w:val="24"/>
        </w:rPr>
        <w:t>Учет включает осуществление обработки (получение, сбор, запись, систематизация, накопление, хранение, уточнение (обновление, изменение), использования, передачи (распространение, предоставление, доступ), обезличивания, блокирования, удаления, уничтожения данных о несовершеннолетнем и организации индивидуальной профилактической работы в его отношении, в 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информационных </w:t>
      </w:r>
      <w:r>
        <w:rPr>
          <w:spacing w:val="-2"/>
          <w:sz w:val="24"/>
        </w:rPr>
        <w:t>систем.</w:t>
      </w:r>
      <w:proofErr w:type="gramEnd"/>
    </w:p>
    <w:p w:rsidR="0059056E" w:rsidRDefault="00CA0FF7">
      <w:pPr>
        <w:pStyle w:val="a5"/>
        <w:numPr>
          <w:ilvl w:val="1"/>
          <w:numId w:val="3"/>
        </w:numPr>
        <w:tabs>
          <w:tab w:val="left" w:pos="1251"/>
        </w:tabs>
        <w:spacing w:before="1"/>
        <w:ind w:right="191" w:firstLine="424"/>
        <w:jc w:val="both"/>
        <w:rPr>
          <w:sz w:val="24"/>
        </w:rPr>
      </w:pPr>
      <w:proofErr w:type="gramStart"/>
      <w:r>
        <w:rPr>
          <w:sz w:val="24"/>
        </w:rPr>
        <w:t>Основаниями для организации учета несовершеннолетних являются сведения, поступившие из органов и учреждений системы профилактики, об отнесении их к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категориям лиц, установленным пунктами 1 и 3 статьи 5 Федерального закона N 120-ФЗ, и (или) постановлением муниципальной комиссии по делам несовершеннолетних и защите их прав с поручением об организации индивидуальной профилактической работы в отношении </w:t>
      </w:r>
      <w:r>
        <w:rPr>
          <w:spacing w:val="-2"/>
          <w:sz w:val="24"/>
        </w:rPr>
        <w:t>несовершеннолетнего.</w:t>
      </w:r>
      <w:proofErr w:type="gramEnd"/>
    </w:p>
    <w:p w:rsidR="0059056E" w:rsidRDefault="00CA0FF7">
      <w:pPr>
        <w:pStyle w:val="a5"/>
        <w:numPr>
          <w:ilvl w:val="1"/>
          <w:numId w:val="3"/>
        </w:numPr>
        <w:tabs>
          <w:tab w:val="left" w:pos="1251"/>
        </w:tabs>
        <w:spacing w:before="2"/>
        <w:ind w:right="195" w:firstLine="424"/>
        <w:jc w:val="both"/>
        <w:rPr>
          <w:sz w:val="24"/>
        </w:rPr>
      </w:pPr>
      <w:r>
        <w:rPr>
          <w:sz w:val="24"/>
        </w:rPr>
        <w:t>Основанием 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</w:t>
      </w:r>
    </w:p>
    <w:p w:rsidR="0059056E" w:rsidRDefault="0059056E">
      <w:pPr>
        <w:pStyle w:val="a3"/>
        <w:spacing w:before="11"/>
        <w:ind w:left="0" w:firstLine="0"/>
        <w:jc w:val="left"/>
      </w:pPr>
    </w:p>
    <w:p w:rsidR="0059056E" w:rsidRDefault="00CA0FF7">
      <w:pPr>
        <w:pStyle w:val="1"/>
        <w:numPr>
          <w:ilvl w:val="0"/>
          <w:numId w:val="7"/>
        </w:numPr>
        <w:tabs>
          <w:tab w:val="left" w:pos="1839"/>
        </w:tabs>
        <w:ind w:left="1839" w:hanging="414"/>
        <w:jc w:val="left"/>
      </w:pPr>
      <w:r>
        <w:rPr>
          <w:spacing w:val="-2"/>
        </w:rPr>
        <w:t>Порядок</w:t>
      </w:r>
      <w:r>
        <w:rPr>
          <w:spacing w:val="-13"/>
        </w:rPr>
        <w:t xml:space="preserve"> </w:t>
      </w:r>
      <w:r>
        <w:rPr>
          <w:spacing w:val="-2"/>
        </w:rPr>
        <w:t>учета</w:t>
      </w:r>
      <w:r>
        <w:rPr>
          <w:spacing w:val="-6"/>
        </w:rPr>
        <w:t xml:space="preserve"> </w:t>
      </w:r>
      <w:r>
        <w:rPr>
          <w:spacing w:val="-2"/>
        </w:rPr>
        <w:t>несовершеннолетних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образовательной</w:t>
      </w:r>
      <w:r>
        <w:rPr>
          <w:spacing w:val="-9"/>
        </w:rPr>
        <w:t xml:space="preserve"> </w:t>
      </w:r>
      <w:r>
        <w:rPr>
          <w:spacing w:val="-2"/>
        </w:rPr>
        <w:t>организации</w:t>
      </w:r>
    </w:p>
    <w:p w:rsidR="0059056E" w:rsidRDefault="00CA0FF7">
      <w:pPr>
        <w:pStyle w:val="a5"/>
        <w:numPr>
          <w:ilvl w:val="1"/>
          <w:numId w:val="2"/>
        </w:numPr>
        <w:tabs>
          <w:tab w:val="left" w:pos="1251"/>
        </w:tabs>
        <w:spacing w:before="264"/>
        <w:ind w:right="189" w:firstLine="427"/>
        <w:jc w:val="both"/>
        <w:rPr>
          <w:sz w:val="24"/>
        </w:rPr>
      </w:pPr>
      <w:proofErr w:type="gramStart"/>
      <w:r>
        <w:rPr>
          <w:sz w:val="24"/>
        </w:rPr>
        <w:t>Поступившие в образовательную организацию из органов и учреждений системы профилактики сведения об отнесении несовершеннолетних к категориям лиц,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отношении несовершеннолетних с решением Совета профилактики образовательной организации ”Для постановки на учет“ незамедлительно передаются лицу, ответственному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</w:t>
      </w:r>
      <w:proofErr w:type="gramEnd"/>
      <w:r>
        <w:rPr>
          <w:sz w:val="24"/>
        </w:rPr>
        <w:t xml:space="preserve">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</w:t>
      </w:r>
      <w:r>
        <w:rPr>
          <w:spacing w:val="80"/>
          <w:sz w:val="24"/>
        </w:rPr>
        <w:t xml:space="preserve">   </w:t>
      </w:r>
      <w:r>
        <w:rPr>
          <w:sz w:val="24"/>
        </w:rPr>
        <w:t>профилактической</w:t>
      </w:r>
      <w:r>
        <w:rPr>
          <w:spacing w:val="80"/>
          <w:sz w:val="24"/>
        </w:rPr>
        <w:t xml:space="preserve">   </w:t>
      </w:r>
      <w:r>
        <w:rPr>
          <w:sz w:val="24"/>
        </w:rPr>
        <w:t>работы,</w:t>
      </w:r>
      <w:r>
        <w:rPr>
          <w:spacing w:val="70"/>
          <w:w w:val="150"/>
          <w:sz w:val="24"/>
        </w:rPr>
        <w:t xml:space="preserve">   </w:t>
      </w:r>
      <w:r>
        <w:rPr>
          <w:sz w:val="24"/>
        </w:rPr>
        <w:t>утверждаемые</w:t>
      </w:r>
      <w:r>
        <w:rPr>
          <w:spacing w:val="80"/>
          <w:sz w:val="24"/>
        </w:rPr>
        <w:t xml:space="preserve">   </w:t>
      </w:r>
      <w:r>
        <w:rPr>
          <w:sz w:val="24"/>
        </w:rPr>
        <w:t>территориальной</w:t>
      </w:r>
    </w:p>
    <w:p w:rsidR="0059056E" w:rsidRDefault="00CA0FF7">
      <w:pPr>
        <w:pStyle w:val="a3"/>
        <w:spacing w:before="73" w:line="237" w:lineRule="auto"/>
        <w:ind w:right="213" w:firstLine="0"/>
      </w:pPr>
      <w:r>
        <w:t xml:space="preserve">(муниципальной) комиссией по делам несовершеннолетних и защите их прав (в случае их </w:t>
      </w:r>
      <w:r>
        <w:rPr>
          <w:spacing w:val="-2"/>
        </w:rPr>
        <w:t>разработки).</w:t>
      </w:r>
    </w:p>
    <w:p w:rsidR="0059056E" w:rsidRDefault="00CA0FF7">
      <w:pPr>
        <w:pStyle w:val="a3"/>
        <w:spacing w:before="1"/>
        <w:ind w:right="199"/>
      </w:pPr>
      <w:r>
        <w:t>Датой постановки несовершеннолетнего на учет в образовательной организации в указанном случае является дата фиксации сведений в Журнале учета и в «МЭШ»</w:t>
      </w:r>
    </w:p>
    <w:p w:rsidR="0059056E" w:rsidRDefault="00CA0FF7">
      <w:pPr>
        <w:pStyle w:val="a5"/>
        <w:numPr>
          <w:ilvl w:val="1"/>
          <w:numId w:val="2"/>
        </w:numPr>
        <w:tabs>
          <w:tab w:val="left" w:pos="1251"/>
        </w:tabs>
        <w:spacing w:before="5" w:line="237" w:lineRule="auto"/>
        <w:ind w:right="199" w:firstLine="427"/>
        <w:jc w:val="both"/>
        <w:rPr>
          <w:sz w:val="24"/>
        </w:rPr>
      </w:pPr>
      <w:r>
        <w:rPr>
          <w:sz w:val="24"/>
        </w:rPr>
        <w:t>В случае поступления в образовательную организацию информации о выявлении несовершеннолетних,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Положении,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62"/>
          <w:w w:val="150"/>
          <w:sz w:val="24"/>
        </w:rPr>
        <w:t xml:space="preserve"> </w:t>
      </w:r>
      <w:r>
        <w:rPr>
          <w:spacing w:val="-2"/>
          <w:sz w:val="24"/>
        </w:rPr>
        <w:t>выявления</w:t>
      </w:r>
    </w:p>
    <w:p w:rsidR="0059056E" w:rsidRDefault="0059056E">
      <w:pPr>
        <w:pStyle w:val="a5"/>
        <w:spacing w:line="237" w:lineRule="auto"/>
        <w:rPr>
          <w:sz w:val="24"/>
        </w:rPr>
        <w:sectPr w:rsidR="0059056E">
          <w:pgSz w:w="11900" w:h="16860"/>
          <w:pgMar w:top="940" w:right="708" w:bottom="280" w:left="992" w:header="720" w:footer="720" w:gutter="0"/>
          <w:cols w:space="720"/>
        </w:sectPr>
      </w:pPr>
    </w:p>
    <w:p w:rsidR="0059056E" w:rsidRDefault="00CA0FF7">
      <w:pPr>
        <w:pStyle w:val="a3"/>
        <w:spacing w:before="61"/>
        <w:ind w:right="193" w:firstLine="0"/>
      </w:pPr>
      <w:r>
        <w:lastRenderedPageBreak/>
        <w:t xml:space="preserve">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</w:t>
      </w:r>
      <w:r>
        <w:rPr>
          <w:spacing w:val="-2"/>
        </w:rPr>
        <w:t>организации.</w:t>
      </w:r>
    </w:p>
    <w:p w:rsidR="0059056E" w:rsidRDefault="00CA0FF7">
      <w:pPr>
        <w:pStyle w:val="a3"/>
        <w:spacing w:before="1"/>
        <w:ind w:right="200"/>
      </w:pPr>
      <w:r>
        <w:t xml:space="preserve"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</w:t>
      </w:r>
      <w:r>
        <w:rPr>
          <w:spacing w:val="-2"/>
        </w:rPr>
        <w:t>получения.</w:t>
      </w:r>
    </w:p>
    <w:p w:rsidR="0059056E" w:rsidRDefault="00CA0FF7">
      <w:pPr>
        <w:pStyle w:val="a3"/>
        <w:ind w:right="206"/>
      </w:pPr>
      <w:r>
        <w:t>По результатам рассмотрения указанного представления может быть вынесено одно из следующих решений:</w:t>
      </w:r>
    </w:p>
    <w:p w:rsidR="0059056E" w:rsidRDefault="00CA0FF7">
      <w:pPr>
        <w:pStyle w:val="a5"/>
        <w:numPr>
          <w:ilvl w:val="2"/>
          <w:numId w:val="2"/>
        </w:numPr>
        <w:tabs>
          <w:tab w:val="left" w:pos="1250"/>
        </w:tabs>
        <w:spacing w:before="22" w:line="225" w:lineRule="auto"/>
        <w:ind w:right="200" w:firstLine="427"/>
        <w:rPr>
          <w:sz w:val="24"/>
        </w:rPr>
      </w:pPr>
      <w:r>
        <w:rPr>
          <w:sz w:val="24"/>
        </w:rPr>
        <w:t xml:space="preserve">об учете несовершеннолетнего и организации с ним индивидуальной профилактической работы, направленной на устранение причин, послуживших его </w:t>
      </w:r>
      <w:r>
        <w:rPr>
          <w:spacing w:val="-2"/>
          <w:sz w:val="24"/>
        </w:rPr>
        <w:t>основанием;</w:t>
      </w:r>
    </w:p>
    <w:p w:rsidR="0059056E" w:rsidRDefault="00CA0FF7">
      <w:pPr>
        <w:pStyle w:val="a5"/>
        <w:numPr>
          <w:ilvl w:val="2"/>
          <w:numId w:val="2"/>
        </w:numPr>
        <w:tabs>
          <w:tab w:val="left" w:pos="1251"/>
        </w:tabs>
        <w:spacing w:line="357" w:lineRule="exact"/>
        <w:ind w:left="1251" w:hanging="445"/>
        <w:rPr>
          <w:sz w:val="24"/>
        </w:rPr>
      </w:pP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нецелесообразности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несовершеннолетнего;</w:t>
      </w:r>
    </w:p>
    <w:p w:rsidR="0059056E" w:rsidRDefault="00CA0FF7">
      <w:pPr>
        <w:pStyle w:val="a5"/>
        <w:numPr>
          <w:ilvl w:val="2"/>
          <w:numId w:val="2"/>
        </w:numPr>
        <w:tabs>
          <w:tab w:val="left" w:pos="1250"/>
        </w:tabs>
        <w:spacing w:before="13" w:line="225" w:lineRule="auto"/>
        <w:ind w:right="197" w:firstLine="427"/>
        <w:rPr>
          <w:sz w:val="24"/>
        </w:rPr>
      </w:pPr>
      <w:r>
        <w:rPr>
          <w:sz w:val="24"/>
        </w:rPr>
        <w:t xml:space="preserve">о нецелесообразности учета несовершеннолетнего и об организации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его поведением со стороны классного руководителя, иного педагога образовательной организации (куратора).</w:t>
      </w:r>
    </w:p>
    <w:p w:rsidR="0059056E" w:rsidRDefault="00CA0FF7">
      <w:pPr>
        <w:pStyle w:val="a3"/>
        <w:spacing w:before="1"/>
        <w:ind w:right="203"/>
      </w:pPr>
      <w:r>
        <w:t>В случае принятия решения о постановке несовершеннолетнего на учет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</w:t>
      </w:r>
      <w:r>
        <w:rPr>
          <w:spacing w:val="27"/>
        </w:rPr>
        <w:t xml:space="preserve"> </w:t>
      </w:r>
      <w:r>
        <w:t>лицу,</w:t>
      </w:r>
      <w:r>
        <w:rPr>
          <w:spacing w:val="30"/>
        </w:rPr>
        <w:t xml:space="preserve"> </w:t>
      </w:r>
      <w:r>
        <w:t>ответственному</w:t>
      </w:r>
      <w:r>
        <w:rPr>
          <w:spacing w:val="21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ведение</w:t>
      </w:r>
      <w:r>
        <w:rPr>
          <w:spacing w:val="27"/>
        </w:rPr>
        <w:t xml:space="preserve"> </w:t>
      </w:r>
      <w:r>
        <w:t>учета,</w:t>
      </w:r>
      <w:r>
        <w:rPr>
          <w:spacing w:val="30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внесения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Журнал</w:t>
      </w:r>
      <w:r>
        <w:rPr>
          <w:spacing w:val="38"/>
        </w:rPr>
        <w:t xml:space="preserve"> </w:t>
      </w:r>
      <w:r>
        <w:t>учета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ГИС</w:t>
      </w:r>
    </w:p>
    <w:p w:rsidR="0059056E" w:rsidRDefault="00CA0FF7">
      <w:pPr>
        <w:pStyle w:val="a3"/>
        <w:ind w:firstLine="0"/>
      </w:pPr>
      <w:r>
        <w:t>«Электронное</w:t>
      </w:r>
      <w:r>
        <w:rPr>
          <w:spacing w:val="-14"/>
        </w:rPr>
        <w:t xml:space="preserve"> </w:t>
      </w:r>
      <w:r>
        <w:rPr>
          <w:spacing w:val="-2"/>
        </w:rPr>
        <w:t>образование».</w:t>
      </w:r>
    </w:p>
    <w:p w:rsidR="0059056E" w:rsidRDefault="00CA0FF7">
      <w:pPr>
        <w:pStyle w:val="a3"/>
        <w:ind w:right="190"/>
      </w:pPr>
      <w:r>
        <w:t>Решение Совета профилактики образовательной организации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:rsidR="0059056E" w:rsidRDefault="00CA0FF7">
      <w:pPr>
        <w:pStyle w:val="a5"/>
        <w:numPr>
          <w:ilvl w:val="1"/>
          <w:numId w:val="2"/>
        </w:numPr>
        <w:tabs>
          <w:tab w:val="left" w:pos="1246"/>
        </w:tabs>
        <w:ind w:right="204" w:firstLine="427"/>
        <w:jc w:val="both"/>
        <w:rPr>
          <w:sz w:val="24"/>
        </w:rPr>
      </w:pPr>
      <w:r>
        <w:rPr>
          <w:sz w:val="24"/>
        </w:rPr>
        <w:t>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59056E" w:rsidRDefault="00CA0FF7">
      <w:pPr>
        <w:pStyle w:val="a5"/>
        <w:numPr>
          <w:ilvl w:val="2"/>
          <w:numId w:val="2"/>
        </w:numPr>
        <w:tabs>
          <w:tab w:val="left" w:pos="1250"/>
        </w:tabs>
        <w:spacing w:before="23" w:line="225" w:lineRule="auto"/>
        <w:ind w:right="191" w:firstLine="427"/>
        <w:rPr>
          <w:sz w:val="24"/>
        </w:rPr>
      </w:pPr>
      <w:r>
        <w:rPr>
          <w:sz w:val="24"/>
        </w:rPr>
        <w:t xml:space="preserve">родителей (законных представителей) несовершеннолетнего; </w:t>
      </w:r>
      <w:r>
        <w:rPr>
          <w:noProof/>
          <w:spacing w:val="-4"/>
          <w:sz w:val="24"/>
          <w:lang w:eastAsia="ru-RU"/>
        </w:rPr>
        <w:drawing>
          <wp:inline distT="0" distB="0" distL="0" distR="0">
            <wp:extent cx="48893" cy="5524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93" cy="5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</w:t>
      </w:r>
    </w:p>
    <w:p w:rsidR="0059056E" w:rsidRDefault="00CA0FF7">
      <w:pPr>
        <w:pStyle w:val="a5"/>
        <w:numPr>
          <w:ilvl w:val="2"/>
          <w:numId w:val="2"/>
        </w:numPr>
        <w:tabs>
          <w:tab w:val="left" w:pos="1250"/>
        </w:tabs>
        <w:spacing w:before="18" w:line="225" w:lineRule="auto"/>
        <w:ind w:right="196" w:firstLine="427"/>
        <w:rPr>
          <w:sz w:val="24"/>
        </w:rPr>
      </w:pPr>
      <w:r>
        <w:rPr>
          <w:sz w:val="24"/>
        </w:rPr>
        <w:t xml:space="preserve"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</w:t>
      </w:r>
      <w:r>
        <w:rPr>
          <w:spacing w:val="-2"/>
          <w:sz w:val="24"/>
        </w:rPr>
        <w:t>организацию;</w:t>
      </w:r>
    </w:p>
    <w:p w:rsidR="0059056E" w:rsidRDefault="00CA0FF7">
      <w:pPr>
        <w:pStyle w:val="a5"/>
        <w:numPr>
          <w:ilvl w:val="2"/>
          <w:numId w:val="2"/>
        </w:numPr>
        <w:tabs>
          <w:tab w:val="left" w:pos="1250"/>
        </w:tabs>
        <w:spacing w:before="39" w:line="211" w:lineRule="auto"/>
        <w:ind w:right="196" w:firstLine="427"/>
        <w:rPr>
          <w:sz w:val="24"/>
        </w:rPr>
      </w:pPr>
      <w:r>
        <w:rPr>
          <w:sz w:val="24"/>
        </w:rPr>
        <w:t>территориальной (муниципальной) комиссии по делам несовершеннолетних и защите их прав;</w:t>
      </w:r>
    </w:p>
    <w:p w:rsidR="0059056E" w:rsidRDefault="00CA0FF7">
      <w:pPr>
        <w:pStyle w:val="a5"/>
        <w:numPr>
          <w:ilvl w:val="2"/>
          <w:numId w:val="2"/>
        </w:numPr>
        <w:tabs>
          <w:tab w:val="left" w:pos="1250"/>
        </w:tabs>
        <w:spacing w:before="48" w:line="211" w:lineRule="auto"/>
        <w:ind w:right="200" w:firstLine="427"/>
        <w:rPr>
          <w:sz w:val="24"/>
        </w:rPr>
      </w:pPr>
      <w:r>
        <w:rPr>
          <w:sz w:val="24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59056E" w:rsidRDefault="00CA0FF7">
      <w:pPr>
        <w:pStyle w:val="a5"/>
        <w:numPr>
          <w:ilvl w:val="1"/>
          <w:numId w:val="2"/>
        </w:numPr>
        <w:tabs>
          <w:tab w:val="left" w:pos="1251"/>
        </w:tabs>
        <w:spacing w:before="7"/>
        <w:ind w:right="194" w:firstLine="427"/>
        <w:jc w:val="both"/>
        <w:rPr>
          <w:sz w:val="24"/>
        </w:rPr>
      </w:pPr>
      <w:r>
        <w:rPr>
          <w:sz w:val="24"/>
        </w:rPr>
        <w:t>В 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</w:t>
      </w:r>
      <w:r>
        <w:rPr>
          <w:spacing w:val="80"/>
          <w:sz w:val="24"/>
        </w:rPr>
        <w:t xml:space="preserve">  </w:t>
      </w:r>
      <w:r>
        <w:rPr>
          <w:sz w:val="24"/>
        </w:rPr>
        <w:t>(программам)</w:t>
      </w:r>
      <w:r>
        <w:rPr>
          <w:spacing w:val="80"/>
          <w:sz w:val="24"/>
        </w:rPr>
        <w:t xml:space="preserve">  </w:t>
      </w:r>
      <w:r>
        <w:rPr>
          <w:sz w:val="24"/>
        </w:rPr>
        <w:t>индивидуальной</w:t>
      </w:r>
      <w:r>
        <w:rPr>
          <w:spacing w:val="80"/>
          <w:sz w:val="24"/>
        </w:rPr>
        <w:t xml:space="preserve">  </w:t>
      </w:r>
      <w:r>
        <w:rPr>
          <w:sz w:val="24"/>
        </w:rPr>
        <w:t>профилактической</w:t>
      </w:r>
      <w:r>
        <w:rPr>
          <w:spacing w:val="80"/>
          <w:sz w:val="24"/>
        </w:rPr>
        <w:t xml:space="preserve">  </w:t>
      </w:r>
      <w:r>
        <w:rPr>
          <w:sz w:val="24"/>
        </w:rPr>
        <w:t>работы,</w:t>
      </w:r>
      <w:r>
        <w:rPr>
          <w:spacing w:val="80"/>
          <w:sz w:val="24"/>
        </w:rPr>
        <w:t xml:space="preserve">  </w:t>
      </w:r>
      <w:r>
        <w:rPr>
          <w:sz w:val="24"/>
        </w:rPr>
        <w:t>утвержденным</w:t>
      </w:r>
    </w:p>
    <w:p w:rsidR="0059056E" w:rsidRDefault="00CA0FF7">
      <w:pPr>
        <w:pStyle w:val="a3"/>
        <w:spacing w:before="71"/>
        <w:ind w:right="194" w:firstLine="0"/>
      </w:pPr>
      <w:r>
        <w:t>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:rsidR="0059056E" w:rsidRDefault="00CA0FF7">
      <w:pPr>
        <w:pStyle w:val="a5"/>
        <w:numPr>
          <w:ilvl w:val="1"/>
          <w:numId w:val="2"/>
        </w:numPr>
        <w:tabs>
          <w:tab w:val="left" w:pos="1251"/>
        </w:tabs>
        <w:spacing w:before="2"/>
        <w:ind w:right="195" w:firstLine="427"/>
        <w:jc w:val="both"/>
        <w:rPr>
          <w:sz w:val="24"/>
        </w:rPr>
      </w:pPr>
      <w:r>
        <w:rPr>
          <w:sz w:val="24"/>
        </w:rPr>
        <w:t>В 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утвержденных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:rsidR="0059056E" w:rsidRDefault="0059056E">
      <w:pPr>
        <w:pStyle w:val="a5"/>
        <w:rPr>
          <w:sz w:val="24"/>
        </w:rPr>
        <w:sectPr w:rsidR="0059056E">
          <w:pgSz w:w="11900" w:h="16860"/>
          <w:pgMar w:top="940" w:right="708" w:bottom="280" w:left="992" w:header="720" w:footer="720" w:gutter="0"/>
          <w:cols w:space="720"/>
        </w:sectPr>
      </w:pPr>
    </w:p>
    <w:p w:rsidR="0059056E" w:rsidRDefault="00CA0FF7">
      <w:pPr>
        <w:pStyle w:val="a5"/>
        <w:numPr>
          <w:ilvl w:val="1"/>
          <w:numId w:val="2"/>
        </w:numPr>
        <w:tabs>
          <w:tab w:val="left" w:pos="1251"/>
        </w:tabs>
        <w:spacing w:before="61"/>
        <w:ind w:right="186" w:firstLine="427"/>
        <w:jc w:val="both"/>
        <w:rPr>
          <w:sz w:val="24"/>
        </w:rPr>
      </w:pPr>
      <w:r>
        <w:rPr>
          <w:sz w:val="24"/>
        </w:rPr>
        <w:lastRenderedPageBreak/>
        <w:t>В отношении всех категорий несовершеннолетних, подлежащих учету в образовательной 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дела. К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наблюдательному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делу несовершеннолетнего приобщаются:</w:t>
      </w:r>
    </w:p>
    <w:p w:rsidR="0059056E" w:rsidRDefault="00CA0FF7">
      <w:pPr>
        <w:pStyle w:val="a5"/>
        <w:numPr>
          <w:ilvl w:val="2"/>
          <w:numId w:val="2"/>
        </w:numPr>
        <w:tabs>
          <w:tab w:val="left" w:pos="1250"/>
        </w:tabs>
        <w:spacing w:before="41" w:line="211" w:lineRule="auto"/>
        <w:ind w:right="204" w:firstLine="427"/>
        <w:rPr>
          <w:sz w:val="24"/>
        </w:rPr>
      </w:pPr>
      <w:r>
        <w:rPr>
          <w:sz w:val="24"/>
        </w:rPr>
        <w:t xml:space="preserve">документы, содержащие сведения, послужившие основанием для учета </w:t>
      </w:r>
      <w:r>
        <w:rPr>
          <w:spacing w:val="-2"/>
          <w:sz w:val="24"/>
        </w:rPr>
        <w:t>несовершеннолетнего;</w:t>
      </w:r>
    </w:p>
    <w:p w:rsidR="0059056E" w:rsidRDefault="00CA0FF7">
      <w:pPr>
        <w:pStyle w:val="a5"/>
        <w:numPr>
          <w:ilvl w:val="2"/>
          <w:numId w:val="2"/>
        </w:numPr>
        <w:tabs>
          <w:tab w:val="left" w:pos="1250"/>
        </w:tabs>
        <w:spacing w:before="45" w:line="211" w:lineRule="auto"/>
        <w:ind w:right="200" w:firstLine="427"/>
        <w:rPr>
          <w:sz w:val="24"/>
        </w:rPr>
      </w:pPr>
      <w:r>
        <w:rPr>
          <w:sz w:val="24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59056E" w:rsidRDefault="00CA0FF7">
      <w:pPr>
        <w:pStyle w:val="a5"/>
        <w:numPr>
          <w:ilvl w:val="2"/>
          <w:numId w:val="2"/>
        </w:numPr>
        <w:tabs>
          <w:tab w:val="left" w:pos="1252"/>
        </w:tabs>
        <w:spacing w:before="3" w:line="360" w:lineRule="exact"/>
        <w:ind w:left="1252" w:hanging="446"/>
        <w:jc w:val="left"/>
        <w:rPr>
          <w:sz w:val="24"/>
        </w:rPr>
      </w:pPr>
      <w:r>
        <w:rPr>
          <w:sz w:val="24"/>
        </w:rPr>
        <w:t>справка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несовершеннолетнего;</w:t>
      </w:r>
    </w:p>
    <w:p w:rsidR="0059056E" w:rsidRDefault="00CA0FF7">
      <w:pPr>
        <w:pStyle w:val="a5"/>
        <w:numPr>
          <w:ilvl w:val="2"/>
          <w:numId w:val="2"/>
        </w:numPr>
        <w:tabs>
          <w:tab w:val="left" w:pos="1252"/>
        </w:tabs>
        <w:spacing w:line="350" w:lineRule="exact"/>
        <w:ind w:left="1252" w:hanging="446"/>
        <w:jc w:val="left"/>
        <w:rPr>
          <w:sz w:val="24"/>
        </w:rPr>
      </w:pPr>
      <w:r>
        <w:rPr>
          <w:sz w:val="24"/>
        </w:rPr>
        <w:t>акт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куратора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несовершеннолетним;</w:t>
      </w:r>
    </w:p>
    <w:p w:rsidR="0059056E" w:rsidRDefault="00CA0FF7">
      <w:pPr>
        <w:pStyle w:val="a5"/>
        <w:numPr>
          <w:ilvl w:val="2"/>
          <w:numId w:val="2"/>
        </w:numPr>
        <w:tabs>
          <w:tab w:val="left" w:pos="1252"/>
        </w:tabs>
        <w:spacing w:line="353" w:lineRule="exact"/>
        <w:ind w:left="1252" w:hanging="446"/>
        <w:jc w:val="left"/>
        <w:rPr>
          <w:sz w:val="24"/>
        </w:rPr>
      </w:pPr>
      <w:r>
        <w:rPr>
          <w:sz w:val="24"/>
        </w:rPr>
        <w:t>акты</w:t>
      </w:r>
      <w:r>
        <w:rPr>
          <w:spacing w:val="-10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несовершеннолетнего;</w:t>
      </w:r>
    </w:p>
    <w:p w:rsidR="0059056E" w:rsidRDefault="00CA0FF7">
      <w:pPr>
        <w:pStyle w:val="a5"/>
        <w:numPr>
          <w:ilvl w:val="2"/>
          <w:numId w:val="2"/>
        </w:numPr>
        <w:tabs>
          <w:tab w:val="left" w:pos="1250"/>
        </w:tabs>
        <w:spacing w:before="12" w:line="225" w:lineRule="auto"/>
        <w:ind w:right="199" w:firstLine="427"/>
        <w:rPr>
          <w:sz w:val="24"/>
        </w:rPr>
      </w:pPr>
      <w:r>
        <w:rPr>
          <w:sz w:val="24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59056E" w:rsidRDefault="00CA0FF7">
      <w:pPr>
        <w:pStyle w:val="a5"/>
        <w:numPr>
          <w:ilvl w:val="2"/>
          <w:numId w:val="2"/>
        </w:numPr>
        <w:tabs>
          <w:tab w:val="left" w:pos="1250"/>
        </w:tabs>
        <w:spacing w:before="44" w:line="211" w:lineRule="auto"/>
        <w:ind w:right="207" w:firstLine="427"/>
        <w:rPr>
          <w:sz w:val="24"/>
        </w:rPr>
      </w:pPr>
      <w:r>
        <w:rPr>
          <w:sz w:val="24"/>
        </w:rPr>
        <w:t xml:space="preserve">сведения о динамике успеваемости несовершеннолетнего в течение учебного </w:t>
      </w:r>
      <w:r>
        <w:rPr>
          <w:spacing w:val="-2"/>
          <w:sz w:val="24"/>
        </w:rPr>
        <w:t>периода;</w:t>
      </w:r>
    </w:p>
    <w:p w:rsidR="0059056E" w:rsidRDefault="00CA0FF7">
      <w:pPr>
        <w:pStyle w:val="a5"/>
        <w:numPr>
          <w:ilvl w:val="2"/>
          <w:numId w:val="2"/>
        </w:numPr>
        <w:tabs>
          <w:tab w:val="left" w:pos="1250"/>
        </w:tabs>
        <w:spacing w:before="46" w:line="211" w:lineRule="auto"/>
        <w:ind w:right="197" w:firstLine="427"/>
        <w:rPr>
          <w:sz w:val="24"/>
        </w:rPr>
      </w:pPr>
      <w:proofErr w:type="gramStart"/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пропусках учебных занятий 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 учебного периода</w:t>
      </w:r>
      <w:r>
        <w:rPr>
          <w:spacing w:val="-2"/>
          <w:sz w:val="24"/>
        </w:rPr>
        <w:t xml:space="preserve"> </w:t>
      </w:r>
      <w:r>
        <w:rPr>
          <w:sz w:val="24"/>
        </w:rPr>
        <w:t>(с указанием причин отсутствия);</w:t>
      </w:r>
      <w:proofErr w:type="gramEnd"/>
    </w:p>
    <w:p w:rsidR="0059056E" w:rsidRDefault="00CA0FF7">
      <w:pPr>
        <w:pStyle w:val="a5"/>
        <w:numPr>
          <w:ilvl w:val="2"/>
          <w:numId w:val="2"/>
        </w:numPr>
        <w:tabs>
          <w:tab w:val="left" w:pos="1250"/>
        </w:tabs>
        <w:spacing w:before="45" w:line="211" w:lineRule="auto"/>
        <w:ind w:right="204" w:firstLine="427"/>
        <w:rPr>
          <w:sz w:val="24"/>
        </w:rPr>
      </w:pPr>
      <w:r>
        <w:rPr>
          <w:sz w:val="24"/>
        </w:rPr>
        <w:t>сведения о проведении индивидуальной профилактической работы с несовершеннолетним и его семьей;</w:t>
      </w:r>
    </w:p>
    <w:p w:rsidR="0059056E" w:rsidRDefault="00CA0FF7">
      <w:pPr>
        <w:pStyle w:val="a5"/>
        <w:numPr>
          <w:ilvl w:val="2"/>
          <w:numId w:val="2"/>
        </w:numPr>
        <w:tabs>
          <w:tab w:val="left" w:pos="1250"/>
        </w:tabs>
        <w:spacing w:before="50" w:line="211" w:lineRule="auto"/>
        <w:ind w:right="203" w:firstLine="427"/>
        <w:rPr>
          <w:sz w:val="24"/>
        </w:rPr>
      </w:pPr>
      <w:r>
        <w:rPr>
          <w:sz w:val="24"/>
        </w:rPr>
        <w:t>планы, программы и иные документы индивидуального планирования работы в отношении несовершеннолетнего, ежеквартально актуализируемые;</w:t>
      </w:r>
    </w:p>
    <w:p w:rsidR="0059056E" w:rsidRDefault="00CA0FF7">
      <w:pPr>
        <w:pStyle w:val="a5"/>
        <w:numPr>
          <w:ilvl w:val="2"/>
          <w:numId w:val="2"/>
        </w:numPr>
        <w:tabs>
          <w:tab w:val="left" w:pos="1250"/>
        </w:tabs>
        <w:spacing w:before="28" w:line="225" w:lineRule="auto"/>
        <w:ind w:right="197" w:firstLine="427"/>
        <w:rPr>
          <w:sz w:val="24"/>
        </w:rPr>
      </w:pPr>
      <w:r>
        <w:rPr>
          <w:sz w:val="24"/>
        </w:rPr>
        <w:t>результаты диагностик, анкетирования, тестирования несовершеннолетнего; рекомендации педагога-психолога классному руководителю, социальному педагогу, педагогам по работе с несовершеннолетним, сведения об их реализации;</w:t>
      </w:r>
    </w:p>
    <w:p w:rsidR="0059056E" w:rsidRDefault="00CA0FF7">
      <w:pPr>
        <w:pStyle w:val="a5"/>
        <w:numPr>
          <w:ilvl w:val="2"/>
          <w:numId w:val="2"/>
        </w:numPr>
        <w:tabs>
          <w:tab w:val="left" w:pos="1250"/>
        </w:tabs>
        <w:spacing w:before="36" w:line="211" w:lineRule="auto"/>
        <w:ind w:right="196" w:firstLine="427"/>
        <w:rPr>
          <w:sz w:val="24"/>
        </w:rPr>
      </w:pPr>
      <w:r>
        <w:rPr>
          <w:sz w:val="24"/>
        </w:rPr>
        <w:t>отчеты, служебные записки, докладные сотрудников образовательной 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 иные документы, свидетельствующие о проводимой с несовершеннолетним работе;</w:t>
      </w:r>
    </w:p>
    <w:p w:rsidR="0059056E" w:rsidRDefault="00CA0FF7">
      <w:pPr>
        <w:pStyle w:val="a5"/>
        <w:numPr>
          <w:ilvl w:val="2"/>
          <w:numId w:val="2"/>
        </w:numPr>
        <w:tabs>
          <w:tab w:val="left" w:pos="1250"/>
        </w:tabs>
        <w:spacing w:before="22" w:line="230" w:lineRule="auto"/>
        <w:ind w:right="188" w:firstLine="427"/>
        <w:rPr>
          <w:sz w:val="24"/>
        </w:rPr>
      </w:pPr>
      <w:r>
        <w:rPr>
          <w:sz w:val="24"/>
        </w:rPr>
        <w:t>сведения об организации воспитательной работы, общественно-полезной,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</w:t>
      </w:r>
      <w:r>
        <w:rPr>
          <w:spacing w:val="40"/>
          <w:sz w:val="24"/>
        </w:rPr>
        <w:t xml:space="preserve"> </w:t>
      </w:r>
      <w:r>
        <w:rPr>
          <w:sz w:val="24"/>
        </w:rPr>
        <w:t>в деятельности детских и молодежных общественных организациях, движениях,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ученическом самоуправлении;</w:t>
      </w:r>
    </w:p>
    <w:p w:rsidR="0059056E" w:rsidRDefault="00CA0FF7">
      <w:pPr>
        <w:pStyle w:val="a5"/>
        <w:numPr>
          <w:ilvl w:val="2"/>
          <w:numId w:val="2"/>
        </w:numPr>
        <w:tabs>
          <w:tab w:val="left" w:pos="1250"/>
        </w:tabs>
        <w:spacing w:before="51" w:line="211" w:lineRule="auto"/>
        <w:ind w:right="204" w:firstLine="427"/>
        <w:rPr>
          <w:sz w:val="24"/>
        </w:rPr>
      </w:pPr>
      <w:r>
        <w:rPr>
          <w:sz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59056E" w:rsidRDefault="00CA0FF7">
      <w:pPr>
        <w:pStyle w:val="a5"/>
        <w:numPr>
          <w:ilvl w:val="2"/>
          <w:numId w:val="2"/>
        </w:numPr>
        <w:tabs>
          <w:tab w:val="left" w:pos="1250"/>
        </w:tabs>
        <w:spacing w:before="27" w:line="225" w:lineRule="auto"/>
        <w:ind w:right="202" w:firstLine="427"/>
        <w:rPr>
          <w:sz w:val="24"/>
        </w:rPr>
      </w:pPr>
      <w:r>
        <w:rPr>
          <w:sz w:val="24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59056E" w:rsidRDefault="00CA0FF7">
      <w:pPr>
        <w:pStyle w:val="a5"/>
        <w:numPr>
          <w:ilvl w:val="2"/>
          <w:numId w:val="2"/>
        </w:numPr>
        <w:tabs>
          <w:tab w:val="left" w:pos="1250"/>
        </w:tabs>
        <w:spacing w:before="109" w:line="211" w:lineRule="auto"/>
        <w:ind w:right="207" w:firstLine="427"/>
        <w:rPr>
          <w:sz w:val="24"/>
        </w:rPr>
      </w:pPr>
      <w:r>
        <w:rPr>
          <w:sz w:val="24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59056E" w:rsidRDefault="00CA0FF7">
      <w:pPr>
        <w:pStyle w:val="a5"/>
        <w:numPr>
          <w:ilvl w:val="2"/>
          <w:numId w:val="2"/>
        </w:numPr>
        <w:tabs>
          <w:tab w:val="left" w:pos="1251"/>
        </w:tabs>
        <w:spacing w:before="10"/>
        <w:ind w:left="1251" w:hanging="445"/>
        <w:rPr>
          <w:sz w:val="24"/>
        </w:rPr>
      </w:pPr>
      <w:r>
        <w:rPr>
          <w:sz w:val="24"/>
        </w:rPr>
        <w:t>иные</w:t>
      </w:r>
      <w:r>
        <w:rPr>
          <w:spacing w:val="-14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несовершеннолетним.</w:t>
      </w:r>
    </w:p>
    <w:p w:rsidR="0059056E" w:rsidRDefault="00CA0FF7">
      <w:pPr>
        <w:pStyle w:val="1"/>
        <w:numPr>
          <w:ilvl w:val="0"/>
          <w:numId w:val="7"/>
        </w:numPr>
        <w:tabs>
          <w:tab w:val="left" w:pos="1403"/>
          <w:tab w:val="left" w:pos="4279"/>
        </w:tabs>
        <w:spacing w:before="254"/>
        <w:ind w:left="4279" w:right="478" w:hanging="3191"/>
        <w:jc w:val="left"/>
      </w:pPr>
      <w:r>
        <w:t>Индивидуальные</w:t>
      </w:r>
      <w:r>
        <w:rPr>
          <w:spacing w:val="-17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t>реабилитации</w:t>
      </w:r>
      <w:r>
        <w:rPr>
          <w:spacing w:val="-16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несовершеннолетних, состоящих на учете</w:t>
      </w:r>
    </w:p>
    <w:p w:rsidR="0059056E" w:rsidRDefault="00CA0FF7">
      <w:pPr>
        <w:pStyle w:val="a3"/>
        <w:spacing w:before="261"/>
        <w:ind w:right="208"/>
      </w:pPr>
      <w:r>
        <w:t>В соответствии с методическими рекомендациями Министерства образования и науки Республики Татарстан для</w:t>
      </w:r>
      <w:r>
        <w:rPr>
          <w:spacing w:val="22"/>
        </w:rPr>
        <w:t xml:space="preserve"> </w:t>
      </w:r>
      <w:r>
        <w:t>всех</w:t>
      </w:r>
      <w:r>
        <w:rPr>
          <w:spacing w:val="24"/>
        </w:rPr>
        <w:t xml:space="preserve"> </w:t>
      </w:r>
      <w:r>
        <w:t>несовершеннолетних,</w:t>
      </w:r>
      <w:r>
        <w:rPr>
          <w:spacing w:val="23"/>
        </w:rPr>
        <w:t xml:space="preserve"> </w:t>
      </w:r>
      <w:r>
        <w:t>состоящих</w:t>
      </w:r>
      <w:r>
        <w:rPr>
          <w:spacing w:val="25"/>
        </w:rPr>
        <w:t xml:space="preserve"> </w:t>
      </w:r>
      <w:r>
        <w:t>на учете в</w:t>
      </w:r>
      <w:r>
        <w:rPr>
          <w:spacing w:val="23"/>
        </w:rPr>
        <w:t xml:space="preserve"> </w:t>
      </w:r>
      <w:r>
        <w:t>соответствии</w:t>
      </w:r>
      <w:r>
        <w:rPr>
          <w:spacing w:val="23"/>
        </w:rPr>
        <w:t xml:space="preserve"> </w:t>
      </w:r>
      <w:proofErr w:type="gramStart"/>
      <w:r>
        <w:t>с</w:t>
      </w:r>
      <w:proofErr w:type="gramEnd"/>
    </w:p>
    <w:p w:rsidR="0059056E" w:rsidRDefault="00CA0FF7">
      <w:pPr>
        <w:pStyle w:val="a3"/>
        <w:ind w:right="202" w:firstLine="0"/>
      </w:pPr>
      <w:r>
        <w:t>«Положением об учете отдельных категорий несовершеннолетних в образовательных организациях общего, среднего и профессионального образования», предусмотрены варианты программ реабилитации:</w:t>
      </w:r>
    </w:p>
    <w:p w:rsidR="0059056E" w:rsidRDefault="00CA0FF7">
      <w:pPr>
        <w:pStyle w:val="a5"/>
        <w:numPr>
          <w:ilvl w:val="2"/>
          <w:numId w:val="2"/>
        </w:numPr>
        <w:tabs>
          <w:tab w:val="left" w:pos="1252"/>
        </w:tabs>
        <w:spacing w:line="356" w:lineRule="exact"/>
        <w:ind w:left="1252" w:hanging="446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зоны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.№1</w:t>
      </w:r>
      <w:r>
        <w:rPr>
          <w:spacing w:val="-6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5"/>
          <w:sz w:val="24"/>
        </w:rPr>
        <w:t xml:space="preserve"> 1);</w:t>
      </w:r>
    </w:p>
    <w:p w:rsidR="0059056E" w:rsidRDefault="00CA0FF7">
      <w:pPr>
        <w:pStyle w:val="a5"/>
        <w:numPr>
          <w:ilvl w:val="2"/>
          <w:numId w:val="2"/>
        </w:numPr>
        <w:tabs>
          <w:tab w:val="left" w:pos="1252"/>
        </w:tabs>
        <w:spacing w:line="357" w:lineRule="exact"/>
        <w:ind w:left="1252" w:hanging="446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желтой</w:t>
      </w:r>
      <w:r>
        <w:rPr>
          <w:spacing w:val="-4"/>
          <w:sz w:val="24"/>
        </w:rPr>
        <w:t xml:space="preserve"> </w:t>
      </w:r>
      <w:r>
        <w:rPr>
          <w:sz w:val="24"/>
        </w:rPr>
        <w:t>зоны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№2</w:t>
      </w:r>
      <w:r>
        <w:rPr>
          <w:spacing w:val="-6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5"/>
          <w:sz w:val="24"/>
        </w:rPr>
        <w:t xml:space="preserve"> 2);</w:t>
      </w:r>
    </w:p>
    <w:p w:rsidR="0059056E" w:rsidRDefault="00CA0FF7">
      <w:pPr>
        <w:pStyle w:val="a5"/>
        <w:numPr>
          <w:ilvl w:val="2"/>
          <w:numId w:val="2"/>
        </w:numPr>
        <w:tabs>
          <w:tab w:val="left" w:pos="1252"/>
        </w:tabs>
        <w:spacing w:line="363" w:lineRule="exact"/>
        <w:ind w:left="1252" w:hanging="446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зеленой</w:t>
      </w:r>
      <w:r>
        <w:rPr>
          <w:spacing w:val="-6"/>
          <w:sz w:val="24"/>
        </w:rPr>
        <w:t xml:space="preserve"> </w:t>
      </w:r>
      <w:r>
        <w:rPr>
          <w:sz w:val="24"/>
        </w:rPr>
        <w:t>зоны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.№3</w:t>
      </w:r>
      <w:r>
        <w:rPr>
          <w:spacing w:val="-6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5"/>
          <w:sz w:val="24"/>
        </w:rPr>
        <w:t xml:space="preserve"> 3).</w:t>
      </w:r>
    </w:p>
    <w:p w:rsidR="0059056E" w:rsidRDefault="0059056E">
      <w:pPr>
        <w:pStyle w:val="a5"/>
        <w:spacing w:line="363" w:lineRule="exact"/>
        <w:jc w:val="left"/>
        <w:rPr>
          <w:sz w:val="24"/>
        </w:rPr>
        <w:sectPr w:rsidR="0059056E">
          <w:pgSz w:w="11900" w:h="16860"/>
          <w:pgMar w:top="940" w:right="708" w:bottom="0" w:left="992" w:header="720" w:footer="720" w:gutter="0"/>
          <w:cols w:space="720"/>
        </w:sectPr>
      </w:pPr>
    </w:p>
    <w:p w:rsidR="0059056E" w:rsidRDefault="00CA0FF7">
      <w:pPr>
        <w:pStyle w:val="1"/>
        <w:numPr>
          <w:ilvl w:val="0"/>
          <w:numId w:val="7"/>
        </w:numPr>
        <w:tabs>
          <w:tab w:val="left" w:pos="2457"/>
          <w:tab w:val="left" w:pos="3986"/>
        </w:tabs>
        <w:spacing w:before="69"/>
        <w:ind w:left="3986" w:right="1310" w:hanging="1943"/>
        <w:jc w:val="left"/>
      </w:pPr>
      <w:r>
        <w:lastRenderedPageBreak/>
        <w:t>Основания</w:t>
      </w:r>
      <w:r>
        <w:rPr>
          <w:spacing w:val="-17"/>
        </w:rPr>
        <w:t xml:space="preserve"> </w:t>
      </w:r>
      <w:r>
        <w:t>прекращения</w:t>
      </w:r>
      <w:r>
        <w:rPr>
          <w:spacing w:val="-16"/>
        </w:rPr>
        <w:t xml:space="preserve"> </w:t>
      </w:r>
      <w:r>
        <w:t>учета</w:t>
      </w:r>
      <w:r>
        <w:rPr>
          <w:spacing w:val="-16"/>
        </w:rPr>
        <w:t xml:space="preserve"> </w:t>
      </w:r>
      <w:r>
        <w:t>несовершеннолетних</w:t>
      </w:r>
      <w:r>
        <w:rPr>
          <w:spacing w:val="-16"/>
        </w:rPr>
        <w:t xml:space="preserve"> </w:t>
      </w:r>
      <w:r>
        <w:t>в образовательной организации</w:t>
      </w:r>
    </w:p>
    <w:p w:rsidR="0059056E" w:rsidRDefault="00CA0FF7">
      <w:pPr>
        <w:pStyle w:val="a5"/>
        <w:numPr>
          <w:ilvl w:val="1"/>
          <w:numId w:val="1"/>
        </w:numPr>
        <w:tabs>
          <w:tab w:val="left" w:pos="1251"/>
          <w:tab w:val="left" w:pos="2995"/>
          <w:tab w:val="left" w:pos="4696"/>
          <w:tab w:val="left" w:pos="5597"/>
          <w:tab w:val="left" w:pos="8122"/>
          <w:tab w:val="left" w:pos="9884"/>
        </w:tabs>
        <w:spacing w:before="263"/>
        <w:ind w:right="199" w:firstLine="566"/>
        <w:rPr>
          <w:sz w:val="24"/>
        </w:rPr>
      </w:pPr>
      <w:r>
        <w:rPr>
          <w:spacing w:val="-2"/>
          <w:sz w:val="24"/>
        </w:rPr>
        <w:t>Основаниями</w:t>
      </w:r>
      <w:r>
        <w:rPr>
          <w:sz w:val="24"/>
        </w:rPr>
        <w:tab/>
      </w:r>
      <w:r>
        <w:rPr>
          <w:spacing w:val="-2"/>
          <w:sz w:val="24"/>
        </w:rPr>
        <w:t>прекращения</w:t>
      </w:r>
      <w:r>
        <w:rPr>
          <w:sz w:val="24"/>
        </w:rPr>
        <w:tab/>
      </w:r>
      <w:r>
        <w:rPr>
          <w:spacing w:val="-4"/>
          <w:sz w:val="24"/>
        </w:rPr>
        <w:t>учета</w:t>
      </w:r>
      <w:r>
        <w:rPr>
          <w:sz w:val="24"/>
        </w:rPr>
        <w:tab/>
      </w:r>
      <w:r>
        <w:rPr>
          <w:spacing w:val="-2"/>
          <w:sz w:val="24"/>
        </w:rPr>
        <w:t>несовершеннолетних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образовательной организации являются:</w:t>
      </w:r>
    </w:p>
    <w:p w:rsidR="0059056E" w:rsidRDefault="00CA0FF7">
      <w:pPr>
        <w:pStyle w:val="a3"/>
        <w:tabs>
          <w:tab w:val="left" w:pos="1281"/>
          <w:tab w:val="left" w:pos="2925"/>
          <w:tab w:val="left" w:pos="4973"/>
          <w:tab w:val="left" w:pos="6413"/>
          <w:tab w:val="left" w:pos="7366"/>
          <w:tab w:val="left" w:pos="9867"/>
        </w:tabs>
        <w:spacing w:before="1"/>
        <w:ind w:left="239" w:right="200" w:firstLine="566"/>
        <w:jc w:val="left"/>
      </w:pPr>
      <w:r>
        <w:rPr>
          <w:spacing w:val="-6"/>
        </w:rPr>
        <w:t>а)</w:t>
      </w:r>
      <w:r>
        <w:tab/>
      </w:r>
      <w:r>
        <w:rPr>
          <w:spacing w:val="-2"/>
        </w:rPr>
        <w:t>прекращение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отношений</w:t>
      </w:r>
      <w:r>
        <w:tab/>
      </w:r>
      <w:r>
        <w:rPr>
          <w:spacing w:val="-2"/>
        </w:rPr>
        <w:t>между</w:t>
      </w:r>
      <w:r>
        <w:tab/>
      </w:r>
      <w:r>
        <w:rPr>
          <w:spacing w:val="-2"/>
        </w:rPr>
        <w:t>несовершеннолетним</w:t>
      </w:r>
      <w:r>
        <w:tab/>
      </w:r>
      <w:r>
        <w:rPr>
          <w:spacing w:val="-10"/>
        </w:rPr>
        <w:t xml:space="preserve">и </w:t>
      </w:r>
      <w:r>
        <w:t>образовательной организацией;</w:t>
      </w:r>
    </w:p>
    <w:p w:rsidR="0059056E" w:rsidRDefault="00CA0FF7">
      <w:pPr>
        <w:pStyle w:val="a3"/>
        <w:ind w:left="806" w:firstLine="0"/>
        <w:jc w:val="left"/>
      </w:pPr>
      <w:r>
        <w:t>б)</w:t>
      </w:r>
      <w:r>
        <w:rPr>
          <w:spacing w:val="-9"/>
        </w:rPr>
        <w:t xml:space="preserve"> </w:t>
      </w:r>
      <w:r>
        <w:t>достижение</w:t>
      </w:r>
      <w:r>
        <w:rPr>
          <w:spacing w:val="-8"/>
        </w:rPr>
        <w:t xml:space="preserve"> </w:t>
      </w:r>
      <w:r>
        <w:t>восемнадцатилетнего</w:t>
      </w:r>
      <w:r>
        <w:rPr>
          <w:spacing w:val="-4"/>
        </w:rPr>
        <w:t xml:space="preserve"> </w:t>
      </w:r>
      <w:r>
        <w:rPr>
          <w:spacing w:val="-2"/>
        </w:rPr>
        <w:t>возраста;</w:t>
      </w:r>
    </w:p>
    <w:p w:rsidR="0059056E" w:rsidRDefault="00CA0FF7">
      <w:pPr>
        <w:pStyle w:val="a3"/>
        <w:spacing w:before="4" w:line="237" w:lineRule="auto"/>
        <w:ind w:left="239" w:firstLine="566"/>
        <w:jc w:val="left"/>
      </w:pPr>
      <w:r>
        <w:t>в)</w:t>
      </w:r>
      <w:r>
        <w:rPr>
          <w:spacing w:val="78"/>
        </w:rPr>
        <w:t xml:space="preserve"> </w:t>
      </w:r>
      <w:r>
        <w:t>устранение</w:t>
      </w:r>
      <w:r>
        <w:rPr>
          <w:spacing w:val="40"/>
        </w:rPr>
        <w:t xml:space="preserve"> </w:t>
      </w:r>
      <w:r>
        <w:t>причин</w:t>
      </w:r>
      <w:r>
        <w:rPr>
          <w:spacing w:val="40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условий,</w:t>
      </w:r>
      <w:r>
        <w:rPr>
          <w:spacing w:val="40"/>
        </w:rPr>
        <w:t xml:space="preserve"> </w:t>
      </w:r>
      <w:r>
        <w:t>ставших</w:t>
      </w:r>
      <w:r>
        <w:rPr>
          <w:spacing w:val="77"/>
        </w:rPr>
        <w:t xml:space="preserve"> </w:t>
      </w:r>
      <w:r>
        <w:t>основаниями</w:t>
      </w:r>
      <w:r>
        <w:rPr>
          <w:spacing w:val="40"/>
        </w:rPr>
        <w:t xml:space="preserve"> </w:t>
      </w:r>
      <w:r>
        <w:t>для</w:t>
      </w:r>
      <w:r>
        <w:rPr>
          <w:spacing w:val="77"/>
        </w:rPr>
        <w:t xml:space="preserve"> </w:t>
      </w:r>
      <w:r>
        <w:t>учета,</w:t>
      </w:r>
      <w:r>
        <w:rPr>
          <w:spacing w:val="40"/>
        </w:rPr>
        <w:t xml:space="preserve"> </w:t>
      </w:r>
      <w:r>
        <w:t>положительная динамика поведения, в связи с улучшением ситуации.</w:t>
      </w:r>
    </w:p>
    <w:p w:rsidR="0059056E" w:rsidRDefault="00CA0FF7">
      <w:pPr>
        <w:pStyle w:val="a5"/>
        <w:numPr>
          <w:ilvl w:val="1"/>
          <w:numId w:val="1"/>
        </w:numPr>
        <w:tabs>
          <w:tab w:val="left" w:pos="1251"/>
        </w:tabs>
        <w:spacing w:before="1"/>
        <w:ind w:right="188" w:firstLine="566"/>
        <w:jc w:val="both"/>
        <w:rPr>
          <w:sz w:val="24"/>
        </w:rPr>
      </w:pPr>
      <w:r>
        <w:rPr>
          <w:sz w:val="24"/>
        </w:rPr>
        <w:t>В случае выбытия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в «МЭШ».</w:t>
      </w:r>
    </w:p>
    <w:p w:rsidR="0059056E" w:rsidRDefault="00CA0FF7">
      <w:pPr>
        <w:pStyle w:val="a5"/>
        <w:numPr>
          <w:ilvl w:val="1"/>
          <w:numId w:val="1"/>
        </w:numPr>
        <w:tabs>
          <w:tab w:val="left" w:pos="1251"/>
        </w:tabs>
        <w:spacing w:before="1"/>
        <w:ind w:right="191" w:firstLine="566"/>
        <w:jc w:val="both"/>
        <w:rPr>
          <w:sz w:val="24"/>
        </w:rPr>
      </w:pPr>
      <w:r>
        <w:rPr>
          <w:sz w:val="24"/>
        </w:rPr>
        <w:t>В отношении несовершеннолетних, указанных в Положении, учет прекращается по мотивированному представлению социального педагога, классного руководителя, педагог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психолога,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возможно короткие сроки (не более пяти рабочих дней с момента </w:t>
      </w:r>
      <w:r>
        <w:rPr>
          <w:spacing w:val="-2"/>
          <w:sz w:val="24"/>
        </w:rPr>
        <w:t>поступления).</w:t>
      </w:r>
    </w:p>
    <w:p w:rsidR="0059056E" w:rsidRDefault="00CA0FF7">
      <w:pPr>
        <w:pStyle w:val="a3"/>
        <w:ind w:left="239" w:right="193" w:firstLine="566"/>
      </w:pP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рассмотрения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прекращении учета</w:t>
      </w:r>
      <w:r>
        <w:rPr>
          <w:spacing w:val="-3"/>
        </w:rPr>
        <w:t xml:space="preserve"> </w:t>
      </w:r>
      <w:r>
        <w:t>несовершеннолетнего может быть принято одно из следующих решений:</w:t>
      </w:r>
    </w:p>
    <w:p w:rsidR="0059056E" w:rsidRDefault="00CA0FF7">
      <w:pPr>
        <w:pStyle w:val="a5"/>
        <w:numPr>
          <w:ilvl w:val="2"/>
          <w:numId w:val="1"/>
        </w:numPr>
        <w:tabs>
          <w:tab w:val="left" w:pos="1251"/>
        </w:tabs>
        <w:spacing w:line="358" w:lineRule="exact"/>
        <w:ind w:left="1251" w:hanging="445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учета;</w:t>
      </w:r>
    </w:p>
    <w:p w:rsidR="0059056E" w:rsidRDefault="00CA0FF7">
      <w:pPr>
        <w:pStyle w:val="a5"/>
        <w:numPr>
          <w:ilvl w:val="2"/>
          <w:numId w:val="1"/>
        </w:numPr>
        <w:tabs>
          <w:tab w:val="left" w:pos="1250"/>
        </w:tabs>
        <w:spacing w:before="13" w:line="225" w:lineRule="auto"/>
        <w:ind w:right="196" w:firstLine="566"/>
        <w:rPr>
          <w:sz w:val="24"/>
        </w:rPr>
      </w:pPr>
      <w:r>
        <w:rPr>
          <w:sz w:val="24"/>
        </w:rPr>
        <w:t xml:space="preserve">о прекращении учета и об организации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поведением несовершеннолетнего со стороны его классного руководителя, иного педагога образовательной организации (куратора);</w:t>
      </w:r>
    </w:p>
    <w:p w:rsidR="0059056E" w:rsidRDefault="00CA0FF7">
      <w:pPr>
        <w:pStyle w:val="a5"/>
        <w:numPr>
          <w:ilvl w:val="2"/>
          <w:numId w:val="1"/>
        </w:numPr>
        <w:tabs>
          <w:tab w:val="left" w:pos="1251"/>
        </w:tabs>
        <w:spacing w:line="361" w:lineRule="exact"/>
        <w:ind w:left="1251" w:hanging="445"/>
        <w:rPr>
          <w:sz w:val="24"/>
        </w:rPr>
      </w:pP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учета.</w:t>
      </w:r>
    </w:p>
    <w:p w:rsidR="0059056E" w:rsidRDefault="00CA0FF7">
      <w:pPr>
        <w:pStyle w:val="a3"/>
        <w:ind w:left="239" w:right="197" w:firstLine="566"/>
      </w:pPr>
      <w:r>
        <w:t>В случае принятия решения об отказе в прекращении учета несовершеннолетнего и организации с ним индивидуальной профилактической работы, направленной на устранение причин,</w:t>
      </w:r>
      <w:r>
        <w:rPr>
          <w:spacing w:val="40"/>
        </w:rPr>
        <w:t xml:space="preserve"> </w:t>
      </w:r>
      <w:r>
        <w:t>послуживших</w:t>
      </w:r>
      <w:r>
        <w:rPr>
          <w:spacing w:val="76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основанием,</w:t>
      </w:r>
      <w:r>
        <w:rPr>
          <w:spacing w:val="40"/>
        </w:rPr>
        <w:t xml:space="preserve"> </w:t>
      </w:r>
      <w:r>
        <w:t>информация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несовершеннолетнем,</w:t>
      </w:r>
      <w:r>
        <w:rPr>
          <w:spacing w:val="40"/>
        </w:rPr>
        <w:t xml:space="preserve"> </w:t>
      </w:r>
      <w:r>
        <w:t>подлежащем</w:t>
      </w:r>
    </w:p>
    <w:p w:rsidR="0059056E" w:rsidRDefault="00CA0FF7">
      <w:pPr>
        <w:pStyle w:val="a3"/>
        <w:spacing w:before="69"/>
        <w:ind w:left="239" w:firstLine="0"/>
      </w:pPr>
      <w:r>
        <w:t>учету,</w:t>
      </w:r>
      <w:r>
        <w:rPr>
          <w:spacing w:val="27"/>
        </w:rPr>
        <w:t xml:space="preserve"> </w:t>
      </w:r>
      <w:r>
        <w:t>передается</w:t>
      </w:r>
      <w:r>
        <w:rPr>
          <w:spacing w:val="28"/>
        </w:rPr>
        <w:t xml:space="preserve"> </w:t>
      </w:r>
      <w:r>
        <w:t>лицу,</w:t>
      </w:r>
      <w:r>
        <w:rPr>
          <w:spacing w:val="28"/>
        </w:rPr>
        <w:t xml:space="preserve"> </w:t>
      </w:r>
      <w:r>
        <w:t>ответственному</w:t>
      </w:r>
      <w:r>
        <w:rPr>
          <w:spacing w:val="23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ведение</w:t>
      </w:r>
      <w:r>
        <w:rPr>
          <w:spacing w:val="30"/>
        </w:rPr>
        <w:t xml:space="preserve"> </w:t>
      </w:r>
      <w:r>
        <w:t>учета,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внесения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Журнал</w:t>
      </w:r>
      <w:r>
        <w:rPr>
          <w:spacing w:val="33"/>
        </w:rPr>
        <w:t xml:space="preserve"> </w:t>
      </w:r>
      <w:r>
        <w:t>учета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59056E" w:rsidRDefault="00CA0FF7">
      <w:pPr>
        <w:pStyle w:val="a3"/>
        <w:ind w:left="239" w:firstLine="0"/>
        <w:jc w:val="left"/>
      </w:pPr>
      <w:r>
        <w:rPr>
          <w:spacing w:val="-2"/>
        </w:rPr>
        <w:t>«МЭШ»</w:t>
      </w:r>
    </w:p>
    <w:p w:rsidR="0059056E" w:rsidRDefault="00CA0FF7">
      <w:pPr>
        <w:pStyle w:val="a3"/>
        <w:ind w:left="239" w:right="198" w:firstLine="566"/>
      </w:pPr>
      <w:r>
        <w:t>Решение о прекращении учета несовершеннолетнего Совета профилактики образовательной организации оформляется в виде протокола заседания либо в иной установленной локальным нормативным актом образовательной организации форме.</w:t>
      </w:r>
    </w:p>
    <w:p w:rsidR="0059056E" w:rsidRDefault="00CA0FF7">
      <w:pPr>
        <w:spacing w:before="1"/>
        <w:ind w:left="129" w:right="435" w:firstLine="2542"/>
        <w:jc w:val="both"/>
        <w:rPr>
          <w:sz w:val="26"/>
        </w:rPr>
      </w:pPr>
      <w:r>
        <w:rPr>
          <w:sz w:val="26"/>
        </w:rPr>
        <w:t>Решение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о</w:t>
      </w:r>
      <w:r>
        <w:rPr>
          <w:spacing w:val="-10"/>
          <w:sz w:val="26"/>
        </w:rPr>
        <w:t xml:space="preserve"> </w:t>
      </w:r>
      <w:r>
        <w:rPr>
          <w:sz w:val="26"/>
        </w:rPr>
        <w:t>прекращении</w:t>
      </w:r>
      <w:r>
        <w:rPr>
          <w:spacing w:val="-7"/>
          <w:sz w:val="26"/>
        </w:rPr>
        <w:t xml:space="preserve"> </w:t>
      </w:r>
      <w:r>
        <w:rPr>
          <w:sz w:val="26"/>
        </w:rPr>
        <w:t>учета</w:t>
      </w:r>
      <w:r>
        <w:rPr>
          <w:spacing w:val="-10"/>
          <w:sz w:val="26"/>
        </w:rPr>
        <w:t xml:space="preserve"> </w:t>
      </w:r>
      <w:r>
        <w:rPr>
          <w:sz w:val="26"/>
        </w:rPr>
        <w:t>несовершеннолетнего</w:t>
      </w:r>
      <w:r>
        <w:rPr>
          <w:spacing w:val="-8"/>
          <w:sz w:val="26"/>
        </w:rPr>
        <w:t xml:space="preserve"> </w:t>
      </w:r>
      <w:r>
        <w:rPr>
          <w:sz w:val="26"/>
        </w:rPr>
        <w:t>доводится до</w:t>
      </w:r>
      <w:r>
        <w:rPr>
          <w:spacing w:val="-7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-7"/>
          <w:sz w:val="26"/>
        </w:rPr>
        <w:t xml:space="preserve"> </w:t>
      </w:r>
      <w:r>
        <w:rPr>
          <w:sz w:val="26"/>
        </w:rPr>
        <w:t>его</w:t>
      </w:r>
      <w:r>
        <w:rPr>
          <w:spacing w:val="-4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7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7"/>
          <w:sz w:val="26"/>
        </w:rPr>
        <w:t xml:space="preserve"> </w:t>
      </w:r>
      <w:r>
        <w:rPr>
          <w:sz w:val="26"/>
        </w:rPr>
        <w:t>представителей),</w:t>
      </w:r>
      <w:r>
        <w:rPr>
          <w:spacing w:val="-1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-5"/>
          <w:sz w:val="26"/>
        </w:rPr>
        <w:t xml:space="preserve"> </w:t>
      </w:r>
      <w:r>
        <w:rPr>
          <w:sz w:val="26"/>
        </w:rPr>
        <w:t xml:space="preserve">образовательной </w:t>
      </w:r>
      <w:r>
        <w:rPr>
          <w:spacing w:val="-2"/>
          <w:sz w:val="26"/>
        </w:rPr>
        <w:t>организации.</w:t>
      </w:r>
    </w:p>
    <w:sectPr w:rsidR="0059056E">
      <w:pgSz w:w="11900" w:h="16860"/>
      <w:pgMar w:top="9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64684"/>
    <w:multiLevelType w:val="multilevel"/>
    <w:tmpl w:val="E25A3D3E"/>
    <w:lvl w:ilvl="0">
      <w:start w:val="3"/>
      <w:numFmt w:val="decimal"/>
      <w:lvlText w:val="%1"/>
      <w:lvlJc w:val="left"/>
      <w:pPr>
        <w:ind w:left="381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1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43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5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7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1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3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5" w:hanging="447"/>
      </w:pPr>
      <w:rPr>
        <w:rFonts w:hint="default"/>
        <w:lang w:val="ru-RU" w:eastAsia="en-US" w:bidi="ar-SA"/>
      </w:rPr>
    </w:lvl>
  </w:abstractNum>
  <w:abstractNum w:abstractNumId="1">
    <w:nsid w:val="10716E29"/>
    <w:multiLevelType w:val="hybridMultilevel"/>
    <w:tmpl w:val="BF548F80"/>
    <w:lvl w:ilvl="0" w:tplc="A0985D04">
      <w:start w:val="1"/>
      <w:numFmt w:val="decimal"/>
      <w:lvlText w:val="%1."/>
      <w:lvlJc w:val="left"/>
      <w:pPr>
        <w:ind w:left="988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48BC7C">
      <w:numFmt w:val="bullet"/>
      <w:lvlText w:val="•"/>
      <w:lvlJc w:val="left"/>
      <w:pPr>
        <w:ind w:left="1901" w:hanging="274"/>
      </w:pPr>
      <w:rPr>
        <w:rFonts w:hint="default"/>
        <w:lang w:val="ru-RU" w:eastAsia="en-US" w:bidi="ar-SA"/>
      </w:rPr>
    </w:lvl>
    <w:lvl w:ilvl="2" w:tplc="8AEC2098">
      <w:numFmt w:val="bullet"/>
      <w:lvlText w:val="•"/>
      <w:lvlJc w:val="left"/>
      <w:pPr>
        <w:ind w:left="2823" w:hanging="274"/>
      </w:pPr>
      <w:rPr>
        <w:rFonts w:hint="default"/>
        <w:lang w:val="ru-RU" w:eastAsia="en-US" w:bidi="ar-SA"/>
      </w:rPr>
    </w:lvl>
    <w:lvl w:ilvl="3" w:tplc="D1FE992A">
      <w:numFmt w:val="bullet"/>
      <w:lvlText w:val="•"/>
      <w:lvlJc w:val="left"/>
      <w:pPr>
        <w:ind w:left="3745" w:hanging="274"/>
      </w:pPr>
      <w:rPr>
        <w:rFonts w:hint="default"/>
        <w:lang w:val="ru-RU" w:eastAsia="en-US" w:bidi="ar-SA"/>
      </w:rPr>
    </w:lvl>
    <w:lvl w:ilvl="4" w:tplc="82BA7A68">
      <w:numFmt w:val="bullet"/>
      <w:lvlText w:val="•"/>
      <w:lvlJc w:val="left"/>
      <w:pPr>
        <w:ind w:left="4667" w:hanging="274"/>
      </w:pPr>
      <w:rPr>
        <w:rFonts w:hint="default"/>
        <w:lang w:val="ru-RU" w:eastAsia="en-US" w:bidi="ar-SA"/>
      </w:rPr>
    </w:lvl>
    <w:lvl w:ilvl="5" w:tplc="60A89304">
      <w:numFmt w:val="bullet"/>
      <w:lvlText w:val="•"/>
      <w:lvlJc w:val="left"/>
      <w:pPr>
        <w:ind w:left="5589" w:hanging="274"/>
      </w:pPr>
      <w:rPr>
        <w:rFonts w:hint="default"/>
        <w:lang w:val="ru-RU" w:eastAsia="en-US" w:bidi="ar-SA"/>
      </w:rPr>
    </w:lvl>
    <w:lvl w:ilvl="6" w:tplc="8206C86E">
      <w:numFmt w:val="bullet"/>
      <w:lvlText w:val="•"/>
      <w:lvlJc w:val="left"/>
      <w:pPr>
        <w:ind w:left="6511" w:hanging="274"/>
      </w:pPr>
      <w:rPr>
        <w:rFonts w:hint="default"/>
        <w:lang w:val="ru-RU" w:eastAsia="en-US" w:bidi="ar-SA"/>
      </w:rPr>
    </w:lvl>
    <w:lvl w:ilvl="7" w:tplc="A16C37DE">
      <w:numFmt w:val="bullet"/>
      <w:lvlText w:val="•"/>
      <w:lvlJc w:val="left"/>
      <w:pPr>
        <w:ind w:left="7433" w:hanging="274"/>
      </w:pPr>
      <w:rPr>
        <w:rFonts w:hint="default"/>
        <w:lang w:val="ru-RU" w:eastAsia="en-US" w:bidi="ar-SA"/>
      </w:rPr>
    </w:lvl>
    <w:lvl w:ilvl="8" w:tplc="D19C0814">
      <w:numFmt w:val="bullet"/>
      <w:lvlText w:val="•"/>
      <w:lvlJc w:val="left"/>
      <w:pPr>
        <w:ind w:left="8355" w:hanging="274"/>
      </w:pPr>
      <w:rPr>
        <w:rFonts w:hint="default"/>
        <w:lang w:val="ru-RU" w:eastAsia="en-US" w:bidi="ar-SA"/>
      </w:rPr>
    </w:lvl>
  </w:abstractNum>
  <w:abstractNum w:abstractNumId="2">
    <w:nsid w:val="2D462549"/>
    <w:multiLevelType w:val="multilevel"/>
    <w:tmpl w:val="BE96214E"/>
    <w:lvl w:ilvl="0">
      <w:start w:val="6"/>
      <w:numFmt w:val="decimal"/>
      <w:lvlText w:val="%1"/>
      <w:lvlJc w:val="left"/>
      <w:pPr>
        <w:ind w:left="239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9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9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32"/>
        <w:szCs w:val="32"/>
        <w:lang w:val="ru-RU" w:eastAsia="en-US" w:bidi="ar-SA"/>
      </w:rPr>
    </w:lvl>
    <w:lvl w:ilvl="3">
      <w:numFmt w:val="bullet"/>
      <w:lvlText w:val="•"/>
      <w:lvlJc w:val="left"/>
      <w:pPr>
        <w:ind w:left="3227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3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9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5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1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7" w:hanging="447"/>
      </w:pPr>
      <w:rPr>
        <w:rFonts w:hint="default"/>
        <w:lang w:val="ru-RU" w:eastAsia="en-US" w:bidi="ar-SA"/>
      </w:rPr>
    </w:lvl>
  </w:abstractNum>
  <w:abstractNum w:abstractNumId="3">
    <w:nsid w:val="2F187338"/>
    <w:multiLevelType w:val="hybridMultilevel"/>
    <w:tmpl w:val="0950C1E0"/>
    <w:lvl w:ilvl="0" w:tplc="3FCA9B4E">
      <w:start w:val="1"/>
      <w:numFmt w:val="decimal"/>
      <w:lvlText w:val="%1."/>
      <w:lvlJc w:val="left"/>
      <w:pPr>
        <w:ind w:left="1252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A0B4C0">
      <w:numFmt w:val="bullet"/>
      <w:lvlText w:val="•"/>
      <w:lvlJc w:val="left"/>
      <w:pPr>
        <w:ind w:left="2153" w:hanging="308"/>
      </w:pPr>
      <w:rPr>
        <w:rFonts w:hint="default"/>
        <w:lang w:val="ru-RU" w:eastAsia="en-US" w:bidi="ar-SA"/>
      </w:rPr>
    </w:lvl>
    <w:lvl w:ilvl="2" w:tplc="9DAE85BE">
      <w:numFmt w:val="bullet"/>
      <w:lvlText w:val="•"/>
      <w:lvlJc w:val="left"/>
      <w:pPr>
        <w:ind w:left="3047" w:hanging="308"/>
      </w:pPr>
      <w:rPr>
        <w:rFonts w:hint="default"/>
        <w:lang w:val="ru-RU" w:eastAsia="en-US" w:bidi="ar-SA"/>
      </w:rPr>
    </w:lvl>
    <w:lvl w:ilvl="3" w:tplc="50FAFB94">
      <w:numFmt w:val="bullet"/>
      <w:lvlText w:val="•"/>
      <w:lvlJc w:val="left"/>
      <w:pPr>
        <w:ind w:left="3941" w:hanging="308"/>
      </w:pPr>
      <w:rPr>
        <w:rFonts w:hint="default"/>
        <w:lang w:val="ru-RU" w:eastAsia="en-US" w:bidi="ar-SA"/>
      </w:rPr>
    </w:lvl>
    <w:lvl w:ilvl="4" w:tplc="19563670">
      <w:numFmt w:val="bullet"/>
      <w:lvlText w:val="•"/>
      <w:lvlJc w:val="left"/>
      <w:pPr>
        <w:ind w:left="4835" w:hanging="308"/>
      </w:pPr>
      <w:rPr>
        <w:rFonts w:hint="default"/>
        <w:lang w:val="ru-RU" w:eastAsia="en-US" w:bidi="ar-SA"/>
      </w:rPr>
    </w:lvl>
    <w:lvl w:ilvl="5" w:tplc="AE0A65FC">
      <w:numFmt w:val="bullet"/>
      <w:lvlText w:val="•"/>
      <w:lvlJc w:val="left"/>
      <w:pPr>
        <w:ind w:left="5729" w:hanging="308"/>
      </w:pPr>
      <w:rPr>
        <w:rFonts w:hint="default"/>
        <w:lang w:val="ru-RU" w:eastAsia="en-US" w:bidi="ar-SA"/>
      </w:rPr>
    </w:lvl>
    <w:lvl w:ilvl="6" w:tplc="F698E3D8">
      <w:numFmt w:val="bullet"/>
      <w:lvlText w:val="•"/>
      <w:lvlJc w:val="left"/>
      <w:pPr>
        <w:ind w:left="6623" w:hanging="308"/>
      </w:pPr>
      <w:rPr>
        <w:rFonts w:hint="default"/>
        <w:lang w:val="ru-RU" w:eastAsia="en-US" w:bidi="ar-SA"/>
      </w:rPr>
    </w:lvl>
    <w:lvl w:ilvl="7" w:tplc="5986F380">
      <w:numFmt w:val="bullet"/>
      <w:lvlText w:val="•"/>
      <w:lvlJc w:val="left"/>
      <w:pPr>
        <w:ind w:left="7517" w:hanging="308"/>
      </w:pPr>
      <w:rPr>
        <w:rFonts w:hint="default"/>
        <w:lang w:val="ru-RU" w:eastAsia="en-US" w:bidi="ar-SA"/>
      </w:rPr>
    </w:lvl>
    <w:lvl w:ilvl="8" w:tplc="0B6219D2">
      <w:numFmt w:val="bullet"/>
      <w:lvlText w:val="•"/>
      <w:lvlJc w:val="left"/>
      <w:pPr>
        <w:ind w:left="8411" w:hanging="308"/>
      </w:pPr>
      <w:rPr>
        <w:rFonts w:hint="default"/>
        <w:lang w:val="ru-RU" w:eastAsia="en-US" w:bidi="ar-SA"/>
      </w:rPr>
    </w:lvl>
  </w:abstractNum>
  <w:abstractNum w:abstractNumId="4">
    <w:nsid w:val="2F6034B0"/>
    <w:multiLevelType w:val="multilevel"/>
    <w:tmpl w:val="FF946596"/>
    <w:lvl w:ilvl="0">
      <w:start w:val="1"/>
      <w:numFmt w:val="decimal"/>
      <w:lvlText w:val="%1"/>
      <w:lvlJc w:val="left"/>
      <w:pPr>
        <w:ind w:left="129" w:hanging="9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912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29" w:hanging="11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32"/>
        <w:szCs w:val="32"/>
        <w:lang w:val="ru-RU" w:eastAsia="en-US" w:bidi="ar-SA"/>
      </w:rPr>
    </w:lvl>
    <w:lvl w:ilvl="3">
      <w:numFmt w:val="bullet"/>
      <w:lvlText w:val="•"/>
      <w:lvlJc w:val="left"/>
      <w:pPr>
        <w:ind w:left="3143" w:hanging="11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1" w:hanging="11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9" w:hanging="11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7" w:hanging="11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5" w:hanging="11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3" w:hanging="1124"/>
      </w:pPr>
      <w:rPr>
        <w:rFonts w:hint="default"/>
        <w:lang w:val="ru-RU" w:eastAsia="en-US" w:bidi="ar-SA"/>
      </w:rPr>
    </w:lvl>
  </w:abstractNum>
  <w:abstractNum w:abstractNumId="5">
    <w:nsid w:val="30944B4F"/>
    <w:multiLevelType w:val="hybridMultilevel"/>
    <w:tmpl w:val="D9E6C90A"/>
    <w:lvl w:ilvl="0" w:tplc="3E5A7514">
      <w:start w:val="2"/>
      <w:numFmt w:val="upperRoman"/>
      <w:lvlText w:val="%1."/>
      <w:lvlJc w:val="left"/>
      <w:pPr>
        <w:ind w:left="4118" w:hanging="33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FC748E36">
      <w:numFmt w:val="bullet"/>
      <w:lvlText w:val="•"/>
      <w:lvlJc w:val="left"/>
      <w:pPr>
        <w:ind w:left="4727" w:hanging="330"/>
      </w:pPr>
      <w:rPr>
        <w:rFonts w:hint="default"/>
        <w:lang w:val="ru-RU" w:eastAsia="en-US" w:bidi="ar-SA"/>
      </w:rPr>
    </w:lvl>
    <w:lvl w:ilvl="2" w:tplc="0FD6C21E">
      <w:numFmt w:val="bullet"/>
      <w:lvlText w:val="•"/>
      <w:lvlJc w:val="left"/>
      <w:pPr>
        <w:ind w:left="5335" w:hanging="330"/>
      </w:pPr>
      <w:rPr>
        <w:rFonts w:hint="default"/>
        <w:lang w:val="ru-RU" w:eastAsia="en-US" w:bidi="ar-SA"/>
      </w:rPr>
    </w:lvl>
    <w:lvl w:ilvl="3" w:tplc="B5867046">
      <w:numFmt w:val="bullet"/>
      <w:lvlText w:val="•"/>
      <w:lvlJc w:val="left"/>
      <w:pPr>
        <w:ind w:left="5943" w:hanging="330"/>
      </w:pPr>
      <w:rPr>
        <w:rFonts w:hint="default"/>
        <w:lang w:val="ru-RU" w:eastAsia="en-US" w:bidi="ar-SA"/>
      </w:rPr>
    </w:lvl>
    <w:lvl w:ilvl="4" w:tplc="BEBA8B90">
      <w:numFmt w:val="bullet"/>
      <w:lvlText w:val="•"/>
      <w:lvlJc w:val="left"/>
      <w:pPr>
        <w:ind w:left="6551" w:hanging="330"/>
      </w:pPr>
      <w:rPr>
        <w:rFonts w:hint="default"/>
        <w:lang w:val="ru-RU" w:eastAsia="en-US" w:bidi="ar-SA"/>
      </w:rPr>
    </w:lvl>
    <w:lvl w:ilvl="5" w:tplc="9A263740">
      <w:numFmt w:val="bullet"/>
      <w:lvlText w:val="•"/>
      <w:lvlJc w:val="left"/>
      <w:pPr>
        <w:ind w:left="7159" w:hanging="330"/>
      </w:pPr>
      <w:rPr>
        <w:rFonts w:hint="default"/>
        <w:lang w:val="ru-RU" w:eastAsia="en-US" w:bidi="ar-SA"/>
      </w:rPr>
    </w:lvl>
    <w:lvl w:ilvl="6" w:tplc="E17626C2">
      <w:numFmt w:val="bullet"/>
      <w:lvlText w:val="•"/>
      <w:lvlJc w:val="left"/>
      <w:pPr>
        <w:ind w:left="7767" w:hanging="330"/>
      </w:pPr>
      <w:rPr>
        <w:rFonts w:hint="default"/>
        <w:lang w:val="ru-RU" w:eastAsia="en-US" w:bidi="ar-SA"/>
      </w:rPr>
    </w:lvl>
    <w:lvl w:ilvl="7" w:tplc="2BCE0212">
      <w:numFmt w:val="bullet"/>
      <w:lvlText w:val="•"/>
      <w:lvlJc w:val="left"/>
      <w:pPr>
        <w:ind w:left="8375" w:hanging="330"/>
      </w:pPr>
      <w:rPr>
        <w:rFonts w:hint="default"/>
        <w:lang w:val="ru-RU" w:eastAsia="en-US" w:bidi="ar-SA"/>
      </w:rPr>
    </w:lvl>
    <w:lvl w:ilvl="8" w:tplc="E1FE80B0">
      <w:numFmt w:val="bullet"/>
      <w:lvlText w:val="•"/>
      <w:lvlJc w:val="left"/>
      <w:pPr>
        <w:ind w:left="8983" w:hanging="330"/>
      </w:pPr>
      <w:rPr>
        <w:rFonts w:hint="default"/>
        <w:lang w:val="ru-RU" w:eastAsia="en-US" w:bidi="ar-SA"/>
      </w:rPr>
    </w:lvl>
  </w:abstractNum>
  <w:abstractNum w:abstractNumId="6">
    <w:nsid w:val="6EC54F7A"/>
    <w:multiLevelType w:val="hybridMultilevel"/>
    <w:tmpl w:val="8E6C4E08"/>
    <w:lvl w:ilvl="0" w:tplc="DC649E44">
      <w:start w:val="1"/>
      <w:numFmt w:val="decimal"/>
      <w:lvlText w:val="%1."/>
      <w:lvlJc w:val="left"/>
      <w:pPr>
        <w:ind w:left="1230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C6B5F2">
      <w:numFmt w:val="bullet"/>
      <w:lvlText w:val="•"/>
      <w:lvlJc w:val="left"/>
      <w:pPr>
        <w:ind w:left="2135" w:hanging="286"/>
      </w:pPr>
      <w:rPr>
        <w:rFonts w:hint="default"/>
        <w:lang w:val="ru-RU" w:eastAsia="en-US" w:bidi="ar-SA"/>
      </w:rPr>
    </w:lvl>
    <w:lvl w:ilvl="2" w:tplc="93FE2222">
      <w:numFmt w:val="bullet"/>
      <w:lvlText w:val="•"/>
      <w:lvlJc w:val="left"/>
      <w:pPr>
        <w:ind w:left="3031" w:hanging="286"/>
      </w:pPr>
      <w:rPr>
        <w:rFonts w:hint="default"/>
        <w:lang w:val="ru-RU" w:eastAsia="en-US" w:bidi="ar-SA"/>
      </w:rPr>
    </w:lvl>
    <w:lvl w:ilvl="3" w:tplc="C5445E92">
      <w:numFmt w:val="bullet"/>
      <w:lvlText w:val="•"/>
      <w:lvlJc w:val="left"/>
      <w:pPr>
        <w:ind w:left="3927" w:hanging="286"/>
      </w:pPr>
      <w:rPr>
        <w:rFonts w:hint="default"/>
        <w:lang w:val="ru-RU" w:eastAsia="en-US" w:bidi="ar-SA"/>
      </w:rPr>
    </w:lvl>
    <w:lvl w:ilvl="4" w:tplc="A33220F0">
      <w:numFmt w:val="bullet"/>
      <w:lvlText w:val="•"/>
      <w:lvlJc w:val="left"/>
      <w:pPr>
        <w:ind w:left="4823" w:hanging="286"/>
      </w:pPr>
      <w:rPr>
        <w:rFonts w:hint="default"/>
        <w:lang w:val="ru-RU" w:eastAsia="en-US" w:bidi="ar-SA"/>
      </w:rPr>
    </w:lvl>
    <w:lvl w:ilvl="5" w:tplc="185E1472">
      <w:numFmt w:val="bullet"/>
      <w:lvlText w:val="•"/>
      <w:lvlJc w:val="left"/>
      <w:pPr>
        <w:ind w:left="5719" w:hanging="286"/>
      </w:pPr>
      <w:rPr>
        <w:rFonts w:hint="default"/>
        <w:lang w:val="ru-RU" w:eastAsia="en-US" w:bidi="ar-SA"/>
      </w:rPr>
    </w:lvl>
    <w:lvl w:ilvl="6" w:tplc="B0C4F87C">
      <w:numFmt w:val="bullet"/>
      <w:lvlText w:val="•"/>
      <w:lvlJc w:val="left"/>
      <w:pPr>
        <w:ind w:left="6615" w:hanging="286"/>
      </w:pPr>
      <w:rPr>
        <w:rFonts w:hint="default"/>
        <w:lang w:val="ru-RU" w:eastAsia="en-US" w:bidi="ar-SA"/>
      </w:rPr>
    </w:lvl>
    <w:lvl w:ilvl="7" w:tplc="77A4684A">
      <w:numFmt w:val="bullet"/>
      <w:lvlText w:val="•"/>
      <w:lvlJc w:val="left"/>
      <w:pPr>
        <w:ind w:left="7511" w:hanging="286"/>
      </w:pPr>
      <w:rPr>
        <w:rFonts w:hint="default"/>
        <w:lang w:val="ru-RU" w:eastAsia="en-US" w:bidi="ar-SA"/>
      </w:rPr>
    </w:lvl>
    <w:lvl w:ilvl="8" w:tplc="587275C2">
      <w:numFmt w:val="bullet"/>
      <w:lvlText w:val="•"/>
      <w:lvlJc w:val="left"/>
      <w:pPr>
        <w:ind w:left="8407" w:hanging="286"/>
      </w:pPr>
      <w:rPr>
        <w:rFonts w:hint="default"/>
        <w:lang w:val="ru-RU" w:eastAsia="en-US" w:bidi="ar-SA"/>
      </w:rPr>
    </w:lvl>
  </w:abstractNum>
  <w:abstractNum w:abstractNumId="7">
    <w:nsid w:val="700F3775"/>
    <w:multiLevelType w:val="multilevel"/>
    <w:tmpl w:val="BD6A0AE0"/>
    <w:lvl w:ilvl="0">
      <w:start w:val="4"/>
      <w:numFmt w:val="decimal"/>
      <w:lvlText w:val="%1"/>
      <w:lvlJc w:val="left"/>
      <w:pPr>
        <w:ind w:left="378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8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8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32"/>
        <w:szCs w:val="32"/>
        <w:lang w:val="ru-RU" w:eastAsia="en-US" w:bidi="ar-SA"/>
      </w:rPr>
    </w:lvl>
    <w:lvl w:ilvl="3">
      <w:numFmt w:val="bullet"/>
      <w:lvlText w:val="•"/>
      <w:lvlJc w:val="left"/>
      <w:pPr>
        <w:ind w:left="3325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7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1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3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5" w:hanging="44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9056E"/>
    <w:rsid w:val="00034B77"/>
    <w:rsid w:val="000604CC"/>
    <w:rsid w:val="00354DF6"/>
    <w:rsid w:val="0059056E"/>
    <w:rsid w:val="00CA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39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78" w:firstLine="42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844" w:right="180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78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54D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DF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39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78" w:firstLine="42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844" w:right="180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78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54D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DF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2350</Words>
  <Characters>13397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Saifullin Bulat</dc:creator>
  <cp:lastModifiedBy>ICL</cp:lastModifiedBy>
  <cp:revision>5</cp:revision>
  <cp:lastPrinted>2025-03-31T07:00:00Z</cp:lastPrinted>
  <dcterms:created xsi:type="dcterms:W3CDTF">2025-03-31T06:54:00Z</dcterms:created>
  <dcterms:modified xsi:type="dcterms:W3CDTF">2025-03-31T07:12:00Z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2025-03-31T00:00:00Z</vt:filetime>
  </property>
  <property fmtid="{D5CDD505-2E9C-101B-9397-08002B2CF9AE}" pid="5" name="Producer">
    <vt:lpwstr>Microsoft® Word 2013</vt:lpwstr>
  </property>
</Properties>
</file>